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Положение о системе оценок, формах и порядке промежуточной аттестации </w:t>
      </w:r>
      <w:proofErr w:type="spellStart"/>
      <w:r w:rsidRPr="00B777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обучающихсяв</w:t>
      </w:r>
      <w:proofErr w:type="spellEnd"/>
      <w:r w:rsidRPr="00B777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начальной школе</w:t>
      </w:r>
    </w:p>
    <w:p w:rsidR="00E766AA" w:rsidRPr="00B777BE" w:rsidRDefault="00E766AA" w:rsidP="00E766A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младшим школьникам умение учиться, способность к саморазвитию,  самосовершенствованию и 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самоконтролю</w:t>
      </w:r>
      <w:proofErr w:type="gram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ценивание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самого процесса познания, так и его результатов,  рассматривается как одна из самостоятельных важных целей обучения, призванных помочь учителю выбрать наиболее эффективные приемы и средства обучения, которые бы поощряли учащихся к развитию и дальнейшему продвижению в познании.</w:t>
      </w:r>
    </w:p>
    <w:p w:rsidR="00E766AA" w:rsidRPr="00B777BE" w:rsidRDefault="00E766AA" w:rsidP="00E766AA">
      <w:pPr>
        <w:spacing w:before="100" w:beforeAutospacing="1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</w:t>
      </w: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определяет основы организации оценки знаний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, предметных универсальных учебных действий, формы и порядок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(далее - ФГОС НОО).</w:t>
      </w:r>
    </w:p>
    <w:p w:rsidR="00E766AA" w:rsidRPr="00B777BE" w:rsidRDefault="00E766AA" w:rsidP="00E766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системе оценок, формах и порядке промежуточной аттестации обучающихся разработано на основании</w:t>
      </w:r>
    </w:p>
    <w:p w:rsidR="00E766AA" w:rsidRPr="00B777BE" w:rsidRDefault="00E766AA" w:rsidP="00E766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п.3 ст.15 Закона РФ «Об образовании», </w:t>
      </w:r>
    </w:p>
    <w:p w:rsidR="00E766AA" w:rsidRPr="00B777BE" w:rsidRDefault="00E766AA" w:rsidP="00E766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 осуществления контроля и надзора в сфере образования, </w:t>
      </w:r>
    </w:p>
    <w:p w:rsidR="00E766AA" w:rsidRPr="00B777BE" w:rsidRDefault="00E766AA" w:rsidP="00E766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ФГОС НОО.</w:t>
      </w:r>
    </w:p>
    <w:p w:rsidR="00E766AA" w:rsidRPr="00B777BE" w:rsidRDefault="00E766AA" w:rsidP="00E766AA">
      <w:pPr>
        <w:spacing w:after="0" w:line="240" w:lineRule="auto"/>
        <w:ind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Основным показателем развития обучающихся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уровень 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предметных, 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личностных результатов. 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включают совокупность регулятивных, познавательных и коммуникативных универсальных учебных действий.</w:t>
      </w:r>
    </w:p>
    <w:p w:rsidR="00E766AA" w:rsidRPr="00B777BE" w:rsidRDefault="00E766AA" w:rsidP="00E766AA">
      <w:pPr>
        <w:spacing w:after="0" w:line="240" w:lineRule="auto"/>
        <w:ind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требованиями Стандарта, составляющей  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 достижение более высоких уровней формируемых учебных действий.</w:t>
      </w:r>
    </w:p>
    <w:p w:rsidR="00E766AA" w:rsidRPr="00B777BE" w:rsidRDefault="00E766AA" w:rsidP="00E766AA">
      <w:pPr>
        <w:spacing w:after="0" w:line="240" w:lineRule="auto"/>
        <w:ind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Текущий контроль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предметам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E766AA" w:rsidRPr="00B777BE" w:rsidRDefault="00E766AA" w:rsidP="00E766AA">
      <w:pPr>
        <w:spacing w:after="0" w:line="240" w:lineRule="auto"/>
        <w:ind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Тематический контроль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E766AA" w:rsidRPr="00B777BE" w:rsidRDefault="00E766AA" w:rsidP="00E766AA">
      <w:pPr>
        <w:spacing w:after="0" w:line="240" w:lineRule="auto"/>
        <w:ind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выставления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итоговой оценки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E766AA" w:rsidRPr="00B777BE" w:rsidRDefault="00E766AA" w:rsidP="00E766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результаты, описанные в разделе планируемых результатов начального образования</w:t>
      </w: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«В</w:t>
      </w:r>
      <w:proofErr w:type="gramEnd"/>
      <w:r w:rsidRPr="00B77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ыпускник научится»</w:t>
      </w:r>
    </w:p>
    <w:p w:rsidR="00E766AA" w:rsidRPr="00B777BE" w:rsidRDefault="00E766AA" w:rsidP="00E766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Личностные результаты выпускников на ступени начального общего образования в полном соответствии с требованиями Стандарта </w:t>
      </w:r>
      <w:r w:rsidRPr="00B77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не подлежат итоговой оценке.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оценка осуществляется в ходе внешних 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неперсонифицированных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мониторинговых исследований.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i/>
          <w:color w:val="000000" w:themeColor="text1"/>
          <w:u w:val="single"/>
        </w:rPr>
        <w:t>Успешность освоения учебных программ</w:t>
      </w:r>
      <w:r w:rsidRPr="00B777BE">
        <w:rPr>
          <w:rFonts w:ascii="Times New Roman" w:hAnsi="Times New Roman" w:cs="Times New Roman"/>
          <w:color w:val="000000" w:themeColor="text1"/>
        </w:rPr>
        <w:t xml:space="preserve"> обучающихся 2-4 классов оценивается в форме бальной отметки «5», «4», «3», «2». В личном деле выставляется отметка по пятибалльной шкале.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Перевод в пятибалльную шкалу осуществляется по соответствующей схеме.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3"/>
        <w:gridCol w:w="3153"/>
        <w:gridCol w:w="2844"/>
      </w:tblGrid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Качество освоения программы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Уровень достижений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Отметка в 5 балльной шкале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90-100%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«5»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66 -89%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повышенный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«4»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50 -65 %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«3»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меньше 50%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ниже среднего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«2»</w:t>
            </w:r>
          </w:p>
        </w:tc>
      </w:tr>
    </w:tbl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В журнале ставится отметка в пятибалльной шкале.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E766AA" w:rsidRPr="00B777BE" w:rsidRDefault="00E766AA" w:rsidP="00E766AA">
      <w:pPr>
        <w:pStyle w:val="af0"/>
        <w:ind w:left="540" w:hanging="360"/>
        <w:rPr>
          <w:color w:val="000000" w:themeColor="text1"/>
        </w:rPr>
      </w:pPr>
      <w:r w:rsidRPr="00B777BE">
        <w:rPr>
          <w:b/>
          <w:color w:val="000000" w:themeColor="text1"/>
        </w:rPr>
        <w:t xml:space="preserve">Необходимый уровень </w:t>
      </w:r>
      <w:r w:rsidRPr="00B777BE">
        <w:rPr>
          <w:color w:val="000000" w:themeColor="text1"/>
        </w:rPr>
        <w:t xml:space="preserve">(базовый) </w:t>
      </w:r>
      <w:r w:rsidRPr="00B777BE">
        <w:rPr>
          <w:b/>
          <w:color w:val="000000" w:themeColor="text1"/>
        </w:rPr>
        <w:t>– решение типовой задачи</w:t>
      </w:r>
      <w:r w:rsidRPr="00B777BE">
        <w:rPr>
          <w:color w:val="000000" w:themeColor="text1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</w:t>
      </w:r>
      <w:proofErr w:type="gramStart"/>
      <w:r w:rsidRPr="00B777BE">
        <w:rPr>
          <w:color w:val="000000" w:themeColor="text1"/>
        </w:rPr>
        <w:t>.Э</w:t>
      </w:r>
      <w:proofErr w:type="gramEnd"/>
      <w:r w:rsidRPr="00B777BE">
        <w:rPr>
          <w:color w:val="000000" w:themeColor="text1"/>
        </w:rPr>
        <w:t xml:space="preserve">то достаточно для продолжения образования, это возможно и </w:t>
      </w:r>
      <w:r w:rsidRPr="00B777BE">
        <w:rPr>
          <w:i/>
          <w:color w:val="000000" w:themeColor="text1"/>
        </w:rPr>
        <w:t>необходимо всем</w:t>
      </w:r>
      <w:r w:rsidRPr="00B777BE">
        <w:rPr>
          <w:color w:val="000000" w:themeColor="text1"/>
        </w:rPr>
        <w:t xml:space="preserve">. Качественные оценки </w:t>
      </w:r>
      <w:r w:rsidRPr="00B777BE">
        <w:rPr>
          <w:b/>
          <w:color w:val="000000" w:themeColor="text1"/>
        </w:rPr>
        <w:sym w:font="Symbol" w:char="F02D"/>
      </w:r>
      <w:r w:rsidRPr="00B777BE">
        <w:rPr>
          <w:b/>
          <w:color w:val="000000" w:themeColor="text1"/>
        </w:rPr>
        <w:t>«хорошо, но не отлично»</w:t>
      </w:r>
      <w:r w:rsidRPr="00B777BE">
        <w:rPr>
          <w:color w:val="000000" w:themeColor="text1"/>
        </w:rPr>
        <w:t xml:space="preserve"> (решение задачи с недочётами).</w:t>
      </w:r>
    </w:p>
    <w:p w:rsidR="00E766AA" w:rsidRPr="00B777BE" w:rsidRDefault="00E766AA" w:rsidP="00E766AA">
      <w:pPr>
        <w:spacing w:line="240" w:lineRule="auto"/>
        <w:ind w:left="54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Повышенный уровень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(программный)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решение нестандартной задачи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потребовалось: </w:t>
      </w:r>
    </w:p>
    <w:p w:rsidR="00E766AA" w:rsidRPr="00B777BE" w:rsidRDefault="00E766AA" w:rsidP="00E766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E766AA" w:rsidRPr="00B777BE" w:rsidRDefault="00E766AA" w:rsidP="00E766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E766AA" w:rsidRPr="00B777BE" w:rsidRDefault="00E766AA" w:rsidP="00E766AA">
      <w:pPr>
        <w:spacing w:line="240" w:lineRule="auto"/>
        <w:ind w:left="108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Умение действовать в нестандартной ситуации – это отличие от необходимого всем уровня. Качественные оценки: «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отлично»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«почти отлично» (решение задачи с недочётами). 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Максимальныйуровень</w:t>
      </w:r>
      <w:proofErr w:type="spellEnd"/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НЕобязательный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2D"/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решение не изучавшейся в классе «сверхзадачи»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2D"/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«превосходно».</w:t>
      </w:r>
    </w:p>
    <w:p w:rsidR="00E766AA" w:rsidRPr="00B777BE" w:rsidRDefault="00E766AA" w:rsidP="00E766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Оценочная шкала в 1 классе</w:t>
      </w:r>
    </w:p>
    <w:p w:rsidR="00E766AA" w:rsidRPr="00B777BE" w:rsidRDefault="00E766AA" w:rsidP="00E766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ind w:right="-1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первом классе исключается система балльного (отметочного) оценивания. Допускается лишь словесная объяснительная оценка.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E766AA" w:rsidRPr="00B777BE" w:rsidRDefault="00E766AA" w:rsidP="00E766AA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Успешность освоения учебных программ обучающихся 1 классов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ФГОС НОО 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оценивается следующими уровнями:</w:t>
      </w:r>
    </w:p>
    <w:p w:rsidR="00E766AA" w:rsidRPr="00B777BE" w:rsidRDefault="00E766AA" w:rsidP="00E766AA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0"/>
        <w:gridCol w:w="4560"/>
      </w:tblGrid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lastRenderedPageBreak/>
              <w:t>Качество освоения программы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Уровень достижений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90-100%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66 -89%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повышенный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50 -65 %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меньше 50%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ниже среднего</w:t>
            </w:r>
          </w:p>
        </w:tc>
      </w:tr>
    </w:tbl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 по русскому языку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выявлении уровня развития умений и навыков </w:t>
      </w:r>
      <w:r w:rsidRPr="00B77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русскому языку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необходимо учитывать развитие каллиграфического навыка, знаний, умений и навыков по орфографии, уровень 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устной речи.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Высокому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 </w:t>
      </w:r>
      <w:r w:rsidRPr="00B777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каллиграфического навыка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письма соответствует письмо с правильной каллиграфией. Допускается 1  негрубый  недочёт.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Повышенному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каллиграфического навыка соответствует письмо, если имеется 1 существенный недочёт (несоблюдение наклона, равного расстояния между буквами и словами, пропорций букв по высоте и ширине и др.) и 1–2 негрубых недочёта.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Среднему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каллиграфического навыка соответствует письмо, если имеется 2-3 существенных недочёта (несоблюдение наклона, равного расстояния между буквами и словами, пропорций букв по высоте и ширине и др.) и 2-3 негрубых недочёта.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Ниже среднего уровня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числу </w:t>
      </w: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негрубых недочётов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относятся: частичные искажения формы букв; несоблюдение точных пропорций по высоте заглавных и строчных букв; выход за линию рабочей строки; наличие нерациональных соединений; отдельные случаи несоблюдения наклона.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Высокому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знаний, умений и навыков по</w:t>
      </w: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B777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орфографии</w:t>
      </w:r>
      <w:r w:rsidRPr="00B777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соответствует письмо без ошибок.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Повышенному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знаний, умений и навыков соответствует письмо, при котором число ошибок не превышает 2, и работа   содержит не более 2-3 недочётов.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Среднему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знаний, умений и навыков соответствует письмо, при котором число ошибок не превышает 5, и работа   содержит не более 3–4 недочётов.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Ниже среднего уровня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Высокому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 </w:t>
      </w:r>
      <w:r w:rsidRPr="00B777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устной речи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соответствуют полные, правильные, связанные, последовательные ответы ученика без недочётов или допускается не более одной неточности в речи.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Повышенному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устной речи соответствуют ответы, близкие к требованиям, удовлетворяющим для оценки </w:t>
      </w: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оптимального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уровня, но ученик допускает неточности в речевом оформлении ответов.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Среднему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устной речи  соответствуют  неполные,  недостаточно последовательные ответы ученика,   допускает неточности в употреблении слов и построении предложений.</w:t>
      </w:r>
    </w:p>
    <w:p w:rsidR="00E766AA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Ниже среднего уровня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развития устной речи соответствуют ответы, когда ученик отвечает неполно, по наводящим вопросам, затрудняется самостоятельно подтвердить правило примерами, излагает материал несвязно.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Критерии оценивания работ по литературному чтению</w:t>
      </w:r>
    </w:p>
    <w:p w:rsidR="00E766AA" w:rsidRPr="00B777BE" w:rsidRDefault="00E766AA" w:rsidP="00E766AA">
      <w:pPr>
        <w:spacing w:after="0" w:line="240" w:lineRule="auto"/>
        <w:ind w:right="-10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определении уровня развития умений и навыков </w:t>
      </w:r>
      <w:r w:rsidRPr="00B777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чтению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необходимо учитывать способ чтения, беглость, правильность, выразительность, понимание прочитанного, владение речевыми навыками и умением работать с текстом, умение работать с книгой.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Высокому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навыка чтения соответствуют плавно–слоговой, целыми словами способ чтения без ошибок при темпе не менее 30 слов в минуту (на конец учебного года), понимание значения отдельных слов и предложений, умение выделить главную мысль и найти в тексте слова и выражения, подтверждающие эту мысль.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Повышенному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развития навыка чтения соответствует слоговой способ чтения, если при чтении допускается от 1 до 2 ошибок, темп чтения не менее 30 слов в минуту (на конец учебного года). Учащийся  может понять определённые </w:t>
      </w:r>
      <w:proofErr w:type="gram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</w:t>
      </w:r>
      <w:proofErr w:type="gram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общем понимании прочитанного, умеет выделить главную мысль, может найти в тексте слова и выражения, подтверждающие эту мысль.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Среднему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развития навыка чтения соответствует слоговой способ чтения, если при чтении допускается от 2 до 4 ошибок при </w:t>
      </w:r>
      <w:proofErr w:type="gram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темпе</w:t>
      </w:r>
      <w:proofErr w:type="gram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ниже 25 - 30 слов в минуту. Учащийся не может понять определённые </w:t>
      </w:r>
      <w:proofErr w:type="gram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</w:t>
      </w:r>
      <w:proofErr w:type="gram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Ниже среднего уровня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развития навыка чтения соответствуют чтение по буквам при темпе ниже 25 слов в минуту без смысловых пауз и чёткости произношения, непонимание общего смысла прочитанного текста, неправильные ответы на вопросы по содержанию.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Высокому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умения </w:t>
      </w:r>
      <w:r w:rsidRPr="00B777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работать с книгой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соответствует способность ученика самостоятельно ориентироваться в детской книге, легко вычленять на обложке и прочитывать название, определять тему, сопоставлять три внешних показателя её содержания (фамилию автора, заглавие, иллюстрации).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Повышенному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умения работать с книгой соответствует умение самостоятельно ориентироваться в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её содержания.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Среднему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тему, принимая во внимание главным образом иллюстрации на обложке и в тексте.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Ниже среднего уровня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умения работать с книгой соответствует такая деятельность ученика, при которой ученик не может самостоятельно ориентироваться в книге, не вычленяет, не прочитывает  название, не может определить тему.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 работ по математике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определении уровня развития умений и навыков </w:t>
      </w:r>
      <w:r w:rsidRPr="00B77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математике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необходимо учитывать развитие устных и письменных вычислительных навыков, 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решать простые задачи, ориентироваться в простейших геометрических понятиях.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Высокому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 </w:t>
      </w:r>
      <w:r w:rsidRPr="00B777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устных и письменных вычислительных навыков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соответствует  умение производить вычисления без ошибок.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Повышенному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устных и письменных вычислительных навыков соответствуют ответы и работы, в которых  допущено не более 2 грубых ошибок.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Среднему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устных и письменных вычислительных навыков соответствуют ответы и работы, в которых допущено от 3 до 4 грубых ошибок.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Ниже среднего уровня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устных и письменных вычислительных навыков соответствуют ответы и работы, в которых допущено от 5   грубых ошибок.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Высокому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 </w:t>
      </w:r>
      <w:r w:rsidRPr="00B777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решать задачи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соответствуют работы и ответы, в которых ученик может самостоятельно и безошибочно составить план, решить, объяснить ход решения и точно сформулировать ответ на вопрос задачи.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Повышенному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решать задачи соответствуют работы и ответы, в которых ученик сам решает задачу. При этом в работах не должно быть более 1 грубой и  2-3 негрубых ошибок.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Среднему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решать задачи соответствуют работы и ответы, в которых ученик допускает ошибки в вычислениях, но при решении задачи  сам исправляет или с помощью учителя. При этом в работах не должно быть более 1 грубой и 3–4 негрубых ошибок.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Ниже среднего уровня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решать задачи соответствуют работы и ответы, в которых ученик не справляется с решением задач. 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Высокому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 </w:t>
      </w:r>
      <w:r w:rsidRPr="00B777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ориентироваться в геометрических </w:t>
      </w:r>
      <w:proofErr w:type="spellStart"/>
      <w:r w:rsidRPr="00B777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понятиях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соответствуют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называть геометрические фигуры и их существенные признаки, распознавать геометрические фигуры, чертить их, используя линейку, циркуль.</w:t>
      </w:r>
      <w:proofErr w:type="gramEnd"/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Повышенному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Среднему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ориентироваться в геометрических понятиях соответствуют умения называть и распознавать геометрические фигуры, но не умеет выделить существенные признаки.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Ниже среднего уровня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ориентироваться в геометрических понятиях определяются знания и умения, не соответствующие указанным требованиям.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 по окружающему миру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уровня развития умений и навыков </w:t>
      </w:r>
      <w:r w:rsidRPr="00B77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окружающему миру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производится в соответствии с требованием программы на основе анализа результатов бесед, наблюдений, практических работ и дидактических игр.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Высокому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 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Повышенному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умений и навыков по этому предмету соответствуют ответы, построенные как правильные, логически законченные рассказы, но ученик допускает отдельные неточности в изложении фактического материала.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Среднему уровню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развития умений и навыков по этому предмету соответствуют ответы, в которых ученик неполно раскрывает взаимосвязи явлений, испытывает трудности в применении своих знаний на практике.</w:t>
      </w:r>
    </w:p>
    <w:p w:rsidR="00E766AA" w:rsidRPr="00B777BE" w:rsidRDefault="00E766AA" w:rsidP="00E7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Ниже среднего уровня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E766AA" w:rsidRPr="00B777BE" w:rsidRDefault="00E766AA" w:rsidP="00E766AA">
      <w:pPr>
        <w:spacing w:after="0" w:line="240" w:lineRule="auto"/>
        <w:ind w:right="-10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 практических работ по технологии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i/>
          <w:color w:val="000000" w:themeColor="text1"/>
          <w:sz w:val="24"/>
          <w:szCs w:val="24"/>
        </w:rPr>
        <w:t>Высокий уровень</w:t>
      </w:r>
    </w:p>
    <w:p w:rsidR="00E766AA" w:rsidRPr="00B777BE" w:rsidRDefault="00E766AA" w:rsidP="00E766A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тщательно спланирован труд и рационально организовано рабочее место;</w:t>
      </w:r>
    </w:p>
    <w:p w:rsidR="00E766AA" w:rsidRPr="00B777BE" w:rsidRDefault="00E766AA" w:rsidP="00E766A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задание выполнено качественно, без нарушения соответствующей  технологии;</w:t>
      </w:r>
    </w:p>
    <w:p w:rsidR="00E766AA" w:rsidRPr="00B777BE" w:rsidRDefault="00E766AA" w:rsidP="00E766A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E766AA" w:rsidRPr="00B777BE" w:rsidRDefault="00E766AA" w:rsidP="00E766A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соблюдались правила техники безопасности.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Style w:val="afa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i/>
          <w:color w:val="000000" w:themeColor="text1"/>
          <w:sz w:val="24"/>
          <w:szCs w:val="24"/>
        </w:rPr>
        <w:t>Повышенный уровень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основном правильно выполняются приемы труда;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работа выполнялась самостоятельно;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норма времени выполнена или недовыполнена 10-15 %;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соблюдались правила техники безопасности.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i/>
          <w:color w:val="000000" w:themeColor="text1"/>
          <w:sz w:val="24"/>
          <w:szCs w:val="24"/>
        </w:rPr>
        <w:t>Средний уровень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задание выполнено с серьезными замечаниями  по соответствующей технологии изготовления;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приемы труда выполнялись неправильно;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в работе была низкой;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норма времени недовыполнена на 15-20 %;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 полностью соблюдались правила техники безопасности.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i/>
          <w:color w:val="000000" w:themeColor="text1"/>
          <w:sz w:val="24"/>
          <w:szCs w:val="24"/>
        </w:rPr>
        <w:t>Уровень ниже среднего</w:t>
      </w:r>
    </w:p>
    <w:p w:rsidR="00E766AA" w:rsidRPr="00B777BE" w:rsidRDefault="00E766AA" w:rsidP="00E766A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E766AA" w:rsidRPr="00B777BE" w:rsidRDefault="00E766AA" w:rsidP="00E766A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неправильно выполнялись многие приемы труда;</w:t>
      </w:r>
    </w:p>
    <w:p w:rsidR="00E766AA" w:rsidRPr="00B777BE" w:rsidRDefault="00E766AA" w:rsidP="00E766A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в работе почти отсутствовала;</w:t>
      </w:r>
    </w:p>
    <w:p w:rsidR="00E766AA" w:rsidRPr="00B777BE" w:rsidRDefault="00E766AA" w:rsidP="00E766A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норма времени недовыполнена на 20-30 %;</w:t>
      </w:r>
    </w:p>
    <w:p w:rsidR="00E766AA" w:rsidRPr="00B777BE" w:rsidRDefault="00E766AA" w:rsidP="00E766A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 соблюдались многие правила техники безопасности.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 практических работ  по искусству (</w:t>
      </w:r>
      <w:proofErr w:type="gramStart"/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</w:t>
      </w:r>
      <w:proofErr w:type="gramEnd"/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766AA" w:rsidRPr="00B777BE" w:rsidRDefault="00E766AA" w:rsidP="00E766AA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Критерии оценивания предметных умений</w:t>
      </w: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i/>
          <w:color w:val="000000" w:themeColor="text1"/>
          <w:sz w:val="24"/>
          <w:szCs w:val="24"/>
        </w:rPr>
        <w:t>Высокий уровень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- поставленные задачи выполнены быстро и хорошо, без ошибок; работа выразительна и интересна.</w:t>
      </w: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Style w:val="afa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i/>
          <w:color w:val="000000" w:themeColor="text1"/>
          <w:sz w:val="24"/>
          <w:szCs w:val="24"/>
        </w:rPr>
        <w:t>Повышенный уровень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- поставленные задачи выполнены быстро, но работа не выразительна, хотя и не имеет грубых ошибок.</w:t>
      </w: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i/>
          <w:color w:val="000000" w:themeColor="text1"/>
          <w:sz w:val="24"/>
          <w:szCs w:val="24"/>
        </w:rPr>
        <w:t>Средний уровень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i/>
          <w:color w:val="000000" w:themeColor="text1"/>
          <w:sz w:val="24"/>
          <w:szCs w:val="24"/>
        </w:rPr>
        <w:t>Уровень ниже среднего</w:t>
      </w:r>
    </w:p>
    <w:p w:rsidR="00E766AA" w:rsidRDefault="00E766AA" w:rsidP="00E766AA">
      <w:pPr>
        <w:tabs>
          <w:tab w:val="left" w:pos="60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поставленные задачи не выполнены.</w:t>
      </w:r>
    </w:p>
    <w:p w:rsidR="00E766AA" w:rsidRDefault="00E766AA" w:rsidP="00E766AA">
      <w:pPr>
        <w:tabs>
          <w:tab w:val="left" w:pos="60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Default="00E766AA" w:rsidP="00E766AA">
      <w:pPr>
        <w:tabs>
          <w:tab w:val="left" w:pos="60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Default="00E766AA" w:rsidP="00E766AA">
      <w:pPr>
        <w:tabs>
          <w:tab w:val="left" w:pos="60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Default="00E766AA" w:rsidP="00E766AA">
      <w:pPr>
        <w:tabs>
          <w:tab w:val="left" w:pos="60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Default="00E766AA" w:rsidP="00E766AA">
      <w:pPr>
        <w:tabs>
          <w:tab w:val="left" w:pos="60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Default="00E766AA" w:rsidP="00E766AA">
      <w:pPr>
        <w:tabs>
          <w:tab w:val="left" w:pos="60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tabs>
          <w:tab w:val="left" w:pos="60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tabs>
          <w:tab w:val="left" w:pos="60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Оценочные шкалы 2-4 класс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</w:t>
      </w:r>
    </w:p>
    <w:p w:rsidR="00E766AA" w:rsidRPr="00B777BE" w:rsidRDefault="00E766AA" w:rsidP="00E766A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Успешность освоения учебных программ обучающихся 2 – 4 классов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ФГОС НОО </w:t>
      </w: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оценивается по пятибалльной шкале.</w:t>
      </w:r>
    </w:p>
    <w:p w:rsidR="00E766AA" w:rsidRPr="00B777BE" w:rsidRDefault="00E766AA" w:rsidP="00E766A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Перевод отметки в пятибалльную шкалу осуществляется по следующей схеме:</w:t>
      </w: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3"/>
        <w:gridCol w:w="3153"/>
        <w:gridCol w:w="2844"/>
      </w:tblGrid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Качество освоения программы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Уровень достижений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Отметка в 5 балльной шкале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90-100%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«5»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66 -89%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повышенный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«4»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50 -65 %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«3»</w:t>
            </w:r>
          </w:p>
        </w:tc>
      </w:tr>
      <w:tr w:rsidR="00E766AA" w:rsidRPr="00B777BE" w:rsidTr="00861015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меньше 50%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ниже среднего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«2»</w:t>
            </w:r>
          </w:p>
        </w:tc>
      </w:tr>
    </w:tbl>
    <w:p w:rsidR="00E766AA" w:rsidRPr="00B777BE" w:rsidRDefault="00E766AA" w:rsidP="00E766A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>Характеристика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цифровой оценки (отметки) по предметам:</w:t>
      </w:r>
    </w:p>
    <w:p w:rsidR="00E766AA" w:rsidRPr="00B777BE" w:rsidRDefault="00E766AA" w:rsidP="00E766AA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"5" ("отлично") - уровень выполнения требований значительно выше удовлетворительного: отсутствие </w:t>
      </w: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proofErr w:type="gram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E766AA" w:rsidRPr="00B777BE" w:rsidRDefault="00E766AA" w:rsidP="00E766AA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E766AA" w:rsidRPr="00B777BE" w:rsidRDefault="00E766AA" w:rsidP="00E766AA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E766AA" w:rsidRPr="00B777BE" w:rsidRDefault="00E766AA" w:rsidP="00E766AA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нераскрытость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контроля уровня достижений и критерии оценки по русскому языку</w:t>
      </w:r>
    </w:p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Диктант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«5» – ставится</w:t>
      </w:r>
      <w:r w:rsidR="00D13C49">
        <w:rPr>
          <w:rFonts w:ascii="Times New Roman" w:hAnsi="Times New Roman" w:cs="Times New Roman"/>
          <w:color w:val="000000" w:themeColor="text1"/>
        </w:rPr>
        <w:t xml:space="preserve">, </w:t>
      </w:r>
      <w:r w:rsidRPr="00B777BE">
        <w:rPr>
          <w:rFonts w:ascii="Times New Roman" w:hAnsi="Times New Roman" w:cs="Times New Roman"/>
          <w:color w:val="000000" w:themeColor="text1"/>
        </w:rPr>
        <w:t>если нет ошибок и исправлений; работа написана аккуратно в соответствии с требованиями каллиграфии (в 3-4 классе возможно одно исправление графического характера).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lastRenderedPageBreak/>
        <w:t>«3» – ставится, если допущено 3 – 5 ошибок, работа написана небрежно.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«2» – ставится, если допущено более 5 орфографических ошибок, работа написана неряшливо.</w:t>
      </w:r>
    </w:p>
    <w:p w:rsidR="00E766AA" w:rsidRPr="00B777BE" w:rsidRDefault="00E766AA" w:rsidP="00E76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Учёт ошибок в диктанте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E766AA" w:rsidRPr="00B777BE" w:rsidRDefault="00E766AA" w:rsidP="00E766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E766AA" w:rsidRPr="00B777BE" w:rsidRDefault="00E766AA" w:rsidP="00E766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Ошибки на одно и то же правило, допущенные в разных словах, считаются как две ошибки (например, ученик написал букву «т» вместо «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» в слове «лошадка» и букву «с» вместо «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слове «повозка»). </w:t>
      </w:r>
      <w:proofErr w:type="gramEnd"/>
    </w:p>
    <w:p w:rsidR="00E766AA" w:rsidRPr="00B777BE" w:rsidRDefault="00E766AA" w:rsidP="00E766A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Ошибкой считается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E766AA" w:rsidRPr="00B777BE" w:rsidRDefault="00E766AA" w:rsidP="00E766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орфографических правил при написании слов, включая ошибки на пропуск, искажение, перестановку, замену и вставку лишних бу</w:t>
      </w: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кв в сл</w:t>
      </w:r>
      <w:proofErr w:type="gram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овах; </w:t>
      </w:r>
    </w:p>
    <w:p w:rsidR="00E766AA" w:rsidRPr="00B777BE" w:rsidRDefault="00E766AA" w:rsidP="00E766AA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Замена слов;</w:t>
      </w:r>
    </w:p>
    <w:p w:rsidR="00E766AA" w:rsidRPr="00B777BE" w:rsidRDefault="00E766AA" w:rsidP="00E766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</w:rPr>
        <w:t>За ошибку не считаются: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ошибки </w:t>
      </w:r>
      <w:proofErr w:type="gramStart"/>
      <w:r w:rsidRPr="00B777BE">
        <w:rPr>
          <w:rFonts w:ascii="Times New Roman" w:hAnsi="Times New Roman" w:cs="Times New Roman"/>
          <w:color w:val="000000" w:themeColor="text1"/>
        </w:rPr>
        <w:t>на те</w:t>
      </w:r>
      <w:proofErr w:type="gramEnd"/>
      <w:r w:rsidRPr="00B777BE">
        <w:rPr>
          <w:rFonts w:ascii="Times New Roman" w:hAnsi="Times New Roman" w:cs="Times New Roman"/>
          <w:color w:val="000000" w:themeColor="text1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единичный случай замены одного слова без искажения смысла.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</w:rPr>
        <w:t>За одну ошибку в диктанте считаются: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§  два исправления;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§  две пунктуационные ошибки;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§  повторение ошибок в одном и том же слове, например, в слове «ножи» дважды написано в конце «</w:t>
      </w:r>
      <w:proofErr w:type="spellStart"/>
      <w:r w:rsidRPr="00B777BE">
        <w:rPr>
          <w:rFonts w:ascii="Times New Roman" w:hAnsi="Times New Roman" w:cs="Times New Roman"/>
          <w:color w:val="000000" w:themeColor="text1"/>
        </w:rPr>
        <w:t>ы</w:t>
      </w:r>
      <w:proofErr w:type="spellEnd"/>
      <w:r w:rsidRPr="00B777BE">
        <w:rPr>
          <w:rFonts w:ascii="Times New Roman" w:hAnsi="Times New Roman" w:cs="Times New Roman"/>
          <w:color w:val="000000" w:themeColor="text1"/>
        </w:rPr>
        <w:t>». Если же подобная ошибка встречается в другом слове, она считается за ошибку.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</w:rPr>
        <w:t xml:space="preserve">Негрубыми ошибками считаются </w:t>
      </w:r>
      <w:proofErr w:type="gramStart"/>
      <w:r w:rsidRPr="00B777BE">
        <w:rPr>
          <w:rFonts w:ascii="Times New Roman" w:hAnsi="Times New Roman" w:cs="Times New Roman"/>
          <w:b/>
          <w:i/>
          <w:color w:val="000000" w:themeColor="text1"/>
        </w:rPr>
        <w:t>следующие</w:t>
      </w:r>
      <w:proofErr w:type="gramEnd"/>
      <w:r w:rsidRPr="00B777BE">
        <w:rPr>
          <w:rFonts w:ascii="Times New Roman" w:hAnsi="Times New Roman" w:cs="Times New Roman"/>
          <w:b/>
          <w:i/>
          <w:color w:val="000000" w:themeColor="text1"/>
        </w:rPr>
        <w:t>: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-         повторение одной и той же буквы в слове;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-         недописанное слово;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-         перенос слова, одна часть которого написана на одной строке, а вторая опущена;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-         дважды записанное одно и то же слово в предложении.</w:t>
      </w:r>
    </w:p>
    <w:p w:rsidR="00E766AA" w:rsidRPr="00B777BE" w:rsidRDefault="00E766AA" w:rsidP="00E766A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Примечание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E766AA" w:rsidRPr="00B777BE" w:rsidRDefault="00E766AA" w:rsidP="00E766A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</w:rPr>
        <w:t>Грамматическое задание.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«2» – ставится, если правильно выполнено менее 1/2 заданий, ученик обнаруживает плохое знание учебного материала, не справляется с большинством грамматических заданий;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E766AA" w:rsidRPr="00B777BE" w:rsidRDefault="00E766AA" w:rsidP="00E766AA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color w:val="000000" w:themeColor="text1"/>
        </w:rPr>
        <w:t>Контрольный диктант.</w:t>
      </w:r>
    </w:p>
    <w:p w:rsidR="00E766AA" w:rsidRPr="00B777BE" w:rsidRDefault="00E766AA" w:rsidP="00E766AA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i/>
          <w:color w:val="000000" w:themeColor="text1"/>
          <w:u w:val="single"/>
        </w:rPr>
        <w:t xml:space="preserve"> Негрубые ошибки</w:t>
      </w:r>
      <w:r w:rsidRPr="00B777BE">
        <w:rPr>
          <w:rFonts w:ascii="Times New Roman" w:hAnsi="Times New Roman" w:cs="Times New Roman"/>
          <w:color w:val="000000" w:themeColor="text1"/>
        </w:rPr>
        <w:t xml:space="preserve">: </w:t>
      </w:r>
    </w:p>
    <w:p w:rsidR="00E766AA" w:rsidRPr="00B777BE" w:rsidRDefault="00E766AA" w:rsidP="00E766AA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исключения из правил;</w:t>
      </w:r>
    </w:p>
    <w:p w:rsidR="00E766AA" w:rsidRPr="00B777BE" w:rsidRDefault="00E766AA" w:rsidP="00E766AA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повторение одной и той же буквы;</w:t>
      </w:r>
    </w:p>
    <w:p w:rsidR="00E766AA" w:rsidRPr="00B777BE" w:rsidRDefault="00E766AA" w:rsidP="00E766AA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неточный перенос слов (единичный случай)</w:t>
      </w:r>
    </w:p>
    <w:p w:rsidR="00E766AA" w:rsidRPr="00B777BE" w:rsidRDefault="00E766AA" w:rsidP="00E766AA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единичный пропуск буквы на конце слова</w:t>
      </w:r>
      <w:proofErr w:type="gramStart"/>
      <w:r w:rsidRPr="00B777BE">
        <w:rPr>
          <w:rFonts w:ascii="Times New Roman" w:hAnsi="Times New Roman" w:cs="Times New Roman"/>
          <w:color w:val="000000" w:themeColor="text1"/>
        </w:rPr>
        <w:t>;.</w:t>
      </w:r>
      <w:proofErr w:type="gramEnd"/>
    </w:p>
    <w:p w:rsidR="00E766AA" w:rsidRPr="00B777BE" w:rsidRDefault="00E766AA" w:rsidP="00E766AA">
      <w:pPr>
        <w:pStyle w:val="a5"/>
        <w:ind w:left="1080"/>
        <w:rPr>
          <w:rFonts w:ascii="Times New Roman" w:hAnsi="Times New Roman" w:cs="Times New Roman"/>
          <w:color w:val="000000" w:themeColor="text1"/>
        </w:rPr>
      </w:pPr>
    </w:p>
    <w:p w:rsidR="00E766AA" w:rsidRPr="00B777BE" w:rsidRDefault="00E766AA" w:rsidP="00E766AA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i/>
          <w:color w:val="000000" w:themeColor="text1"/>
          <w:u w:val="single"/>
        </w:rPr>
        <w:t>Однотипные ошибки:</w:t>
      </w:r>
      <w:r w:rsidRPr="00B777BE">
        <w:rPr>
          <w:rFonts w:ascii="Times New Roman" w:hAnsi="Times New Roman" w:cs="Times New Roman"/>
          <w:color w:val="000000" w:themeColor="text1"/>
        </w:rPr>
        <w:t xml:space="preserve"> первые три однотипные ошибки = 1 ошибке, но каждая следующая подобная считается за отдельную ошибку.</w:t>
      </w:r>
    </w:p>
    <w:p w:rsidR="00E766AA" w:rsidRPr="00B777BE" w:rsidRDefault="00E766AA" w:rsidP="00E766AA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      При трёх исправлениях  оценка снижается на 1 балл.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</w:rPr>
        <w:t>Оценки за контрольный диктант.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«5» – не ставится при трёх исправлениях, но при одной негрубой ошибке можно ставить;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«4» – 2 </w:t>
      </w:r>
      <w:proofErr w:type="spellStart"/>
      <w:r w:rsidRPr="00B777BE">
        <w:rPr>
          <w:rFonts w:ascii="Times New Roman" w:hAnsi="Times New Roman" w:cs="Times New Roman"/>
          <w:color w:val="000000" w:themeColor="text1"/>
        </w:rPr>
        <w:t>орфограф</w:t>
      </w:r>
      <w:proofErr w:type="spellEnd"/>
      <w:r w:rsidRPr="00B777BE">
        <w:rPr>
          <w:rFonts w:ascii="Times New Roman" w:hAnsi="Times New Roman" w:cs="Times New Roman"/>
          <w:color w:val="000000" w:themeColor="text1"/>
        </w:rPr>
        <w:t xml:space="preserve">. и 2 </w:t>
      </w:r>
      <w:proofErr w:type="spellStart"/>
      <w:r w:rsidRPr="00B777BE">
        <w:rPr>
          <w:rFonts w:ascii="Times New Roman" w:hAnsi="Times New Roman" w:cs="Times New Roman"/>
          <w:color w:val="000000" w:themeColor="text1"/>
        </w:rPr>
        <w:t>пунктуац</w:t>
      </w:r>
      <w:proofErr w:type="spellEnd"/>
      <w:r w:rsidRPr="00B777BE">
        <w:rPr>
          <w:rFonts w:ascii="Times New Roman" w:hAnsi="Times New Roman" w:cs="Times New Roman"/>
          <w:color w:val="000000" w:themeColor="text1"/>
        </w:rPr>
        <w:t xml:space="preserve">. ошибки или 1 </w:t>
      </w:r>
      <w:proofErr w:type="spellStart"/>
      <w:r w:rsidRPr="00B777BE">
        <w:rPr>
          <w:rFonts w:ascii="Times New Roman" w:hAnsi="Times New Roman" w:cs="Times New Roman"/>
          <w:color w:val="000000" w:themeColor="text1"/>
        </w:rPr>
        <w:t>орфограф</w:t>
      </w:r>
      <w:proofErr w:type="spellEnd"/>
      <w:r w:rsidRPr="00B777BE">
        <w:rPr>
          <w:rFonts w:ascii="Times New Roman" w:hAnsi="Times New Roman" w:cs="Times New Roman"/>
          <w:color w:val="000000" w:themeColor="text1"/>
        </w:rPr>
        <w:t xml:space="preserve">. и 3 </w:t>
      </w:r>
      <w:proofErr w:type="spellStart"/>
      <w:r w:rsidRPr="00B777BE">
        <w:rPr>
          <w:rFonts w:ascii="Times New Roman" w:hAnsi="Times New Roman" w:cs="Times New Roman"/>
          <w:color w:val="000000" w:themeColor="text1"/>
        </w:rPr>
        <w:t>пунктуац</w:t>
      </w:r>
      <w:proofErr w:type="spellEnd"/>
      <w:r w:rsidRPr="00B777BE">
        <w:rPr>
          <w:rFonts w:ascii="Times New Roman" w:hAnsi="Times New Roman" w:cs="Times New Roman"/>
          <w:color w:val="000000" w:themeColor="text1"/>
        </w:rPr>
        <w:t>.;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«3» – 3 – 4 </w:t>
      </w:r>
      <w:proofErr w:type="spellStart"/>
      <w:r w:rsidRPr="00B777BE">
        <w:rPr>
          <w:rFonts w:ascii="Times New Roman" w:hAnsi="Times New Roman" w:cs="Times New Roman"/>
          <w:color w:val="000000" w:themeColor="text1"/>
        </w:rPr>
        <w:t>орфограф</w:t>
      </w:r>
      <w:proofErr w:type="spellEnd"/>
      <w:r w:rsidRPr="00B777BE">
        <w:rPr>
          <w:rFonts w:ascii="Times New Roman" w:hAnsi="Times New Roman" w:cs="Times New Roman"/>
          <w:color w:val="000000" w:themeColor="text1"/>
        </w:rPr>
        <w:t xml:space="preserve">. и 4 </w:t>
      </w:r>
      <w:proofErr w:type="spellStart"/>
      <w:r w:rsidRPr="00B777BE">
        <w:rPr>
          <w:rFonts w:ascii="Times New Roman" w:hAnsi="Times New Roman" w:cs="Times New Roman"/>
          <w:color w:val="000000" w:themeColor="text1"/>
        </w:rPr>
        <w:t>пунктуац</w:t>
      </w:r>
      <w:proofErr w:type="spellEnd"/>
      <w:r w:rsidRPr="00B777BE">
        <w:rPr>
          <w:rFonts w:ascii="Times New Roman" w:hAnsi="Times New Roman" w:cs="Times New Roman"/>
          <w:color w:val="000000" w:themeColor="text1"/>
        </w:rPr>
        <w:t xml:space="preserve">. ошибки, а также при 5 </w:t>
      </w:r>
      <w:proofErr w:type="spellStart"/>
      <w:r w:rsidRPr="00B777BE">
        <w:rPr>
          <w:rFonts w:ascii="Times New Roman" w:hAnsi="Times New Roman" w:cs="Times New Roman"/>
          <w:color w:val="000000" w:themeColor="text1"/>
        </w:rPr>
        <w:t>орфограф</w:t>
      </w:r>
      <w:proofErr w:type="spellEnd"/>
      <w:r w:rsidRPr="00B777BE">
        <w:rPr>
          <w:rFonts w:ascii="Times New Roman" w:hAnsi="Times New Roman" w:cs="Times New Roman"/>
          <w:color w:val="000000" w:themeColor="text1"/>
        </w:rPr>
        <w:t>. ошибках;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«2» - более 5 – 8 </w:t>
      </w:r>
      <w:proofErr w:type="spellStart"/>
      <w:r w:rsidRPr="00B777BE">
        <w:rPr>
          <w:rFonts w:ascii="Times New Roman" w:hAnsi="Times New Roman" w:cs="Times New Roman"/>
          <w:color w:val="000000" w:themeColor="text1"/>
        </w:rPr>
        <w:t>орфограф</w:t>
      </w:r>
      <w:proofErr w:type="spellEnd"/>
      <w:r w:rsidRPr="00B777BE">
        <w:rPr>
          <w:rFonts w:ascii="Times New Roman" w:hAnsi="Times New Roman" w:cs="Times New Roman"/>
          <w:color w:val="000000" w:themeColor="text1"/>
        </w:rPr>
        <w:t>. ошибок;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</w:rPr>
        <w:t>Оценки за грамматические задания.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«5» – всё верно;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«4» – не менее 3/4 верно;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«3» – не менее 1/2 верно;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«2» – не выполнено больше половины общего объёма заданий;</w:t>
      </w:r>
    </w:p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Тест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Тестовые задания – динамичная форма проверки, направленная на установление уровня </w:t>
      </w:r>
      <w:proofErr w:type="spellStart"/>
      <w:r w:rsidRPr="00B777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сформированности</w:t>
      </w:r>
      <w:proofErr w:type="spellEnd"/>
      <w:r w:rsidRPr="00B777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умения использовать свои знания  в нестандартных учебных ситуациях.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Оценки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«5» </w:t>
      </w:r>
      <w:r w:rsidRPr="00B777BE">
        <w:rPr>
          <w:rFonts w:ascii="Times New Roman" w:hAnsi="Times New Roman" w:cs="Times New Roman"/>
          <w:color w:val="000000" w:themeColor="text1"/>
        </w:rPr>
        <w:t xml:space="preserve">– верно выполнено более 3/4 заданий.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«4» </w:t>
      </w:r>
      <w:r w:rsidRPr="00B777BE">
        <w:rPr>
          <w:rFonts w:ascii="Times New Roman" w:hAnsi="Times New Roman" w:cs="Times New Roman"/>
          <w:color w:val="000000" w:themeColor="text1"/>
        </w:rPr>
        <w:t xml:space="preserve">– верно выполнено 3/4 заданий.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«3» </w:t>
      </w:r>
      <w:r w:rsidRPr="00B777BE">
        <w:rPr>
          <w:rFonts w:ascii="Times New Roman" w:hAnsi="Times New Roman" w:cs="Times New Roman"/>
          <w:color w:val="000000" w:themeColor="text1"/>
        </w:rPr>
        <w:t xml:space="preserve">– верно выполнено 1/2 заданий.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«2» </w:t>
      </w:r>
      <w:r w:rsidRPr="00B777BE">
        <w:rPr>
          <w:rFonts w:ascii="Times New Roman" w:hAnsi="Times New Roman" w:cs="Times New Roman"/>
          <w:color w:val="000000" w:themeColor="text1"/>
        </w:rPr>
        <w:t xml:space="preserve">– верно выполнено менее 1/2 заданий.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Контрольное списывание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3209"/>
        <w:gridCol w:w="2906"/>
        <w:gridCol w:w="2393"/>
      </w:tblGrid>
      <w:tr w:rsidR="00E766AA" w:rsidRPr="00B777BE" w:rsidTr="00861015">
        <w:trPr>
          <w:trHeight w:val="280"/>
        </w:trPr>
        <w:tc>
          <w:tcPr>
            <w:tcW w:w="1036" w:type="dxa"/>
            <w:vMerge w:val="restart"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Оценки</w:t>
            </w:r>
          </w:p>
        </w:tc>
        <w:tc>
          <w:tcPr>
            <w:tcW w:w="8800" w:type="dxa"/>
            <w:gridSpan w:val="3"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Допустимое количество ошибок</w:t>
            </w:r>
          </w:p>
        </w:tc>
      </w:tr>
      <w:tr w:rsidR="00E766AA" w:rsidRPr="00B777BE" w:rsidTr="00861015">
        <w:trPr>
          <w:trHeight w:val="150"/>
        </w:trPr>
        <w:tc>
          <w:tcPr>
            <w:tcW w:w="1036" w:type="dxa"/>
            <w:vMerge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II </w:t>
            </w:r>
            <w:r w:rsidRPr="00B777B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</w:t>
            </w:r>
          </w:p>
        </w:tc>
        <w:tc>
          <w:tcPr>
            <w:tcW w:w="3011" w:type="dxa"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III</w:t>
            </w:r>
            <w:r w:rsidRPr="00B777B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класс</w:t>
            </w:r>
          </w:p>
        </w:tc>
        <w:tc>
          <w:tcPr>
            <w:tcW w:w="2459" w:type="dxa"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IV</w:t>
            </w:r>
            <w:r w:rsidRPr="00B777B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класс</w:t>
            </w:r>
          </w:p>
        </w:tc>
      </w:tr>
      <w:tr w:rsidR="00E766AA" w:rsidRPr="00B777BE" w:rsidTr="00861015">
        <w:trPr>
          <w:trHeight w:val="857"/>
        </w:trPr>
        <w:tc>
          <w:tcPr>
            <w:tcW w:w="1036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«5»</w:t>
            </w:r>
          </w:p>
        </w:tc>
        <w:tc>
          <w:tcPr>
            <w:tcW w:w="3330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Нет ошибок.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Один недочёт графического характера.</w:t>
            </w:r>
          </w:p>
        </w:tc>
        <w:tc>
          <w:tcPr>
            <w:tcW w:w="301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Нет ошибок.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9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Нет ошибок.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576"/>
        </w:trPr>
        <w:tc>
          <w:tcPr>
            <w:tcW w:w="1036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«4»</w:t>
            </w:r>
          </w:p>
        </w:tc>
        <w:tc>
          <w:tcPr>
            <w:tcW w:w="3330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1 -2 ошибки и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исправление</w:t>
            </w:r>
          </w:p>
        </w:tc>
        <w:tc>
          <w:tcPr>
            <w:tcW w:w="301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ошибка и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исправление</w:t>
            </w:r>
          </w:p>
        </w:tc>
        <w:tc>
          <w:tcPr>
            <w:tcW w:w="2459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ошибка и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исправление</w:t>
            </w:r>
          </w:p>
        </w:tc>
      </w:tr>
      <w:tr w:rsidR="00E766AA" w:rsidRPr="00B777BE" w:rsidTr="00861015">
        <w:trPr>
          <w:trHeight w:val="561"/>
        </w:trPr>
        <w:tc>
          <w:tcPr>
            <w:tcW w:w="1036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«3»</w:t>
            </w:r>
          </w:p>
        </w:tc>
        <w:tc>
          <w:tcPr>
            <w:tcW w:w="3330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3 ошибки и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исправление</w:t>
            </w:r>
          </w:p>
        </w:tc>
        <w:tc>
          <w:tcPr>
            <w:tcW w:w="301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2 ошибки и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исправление</w:t>
            </w:r>
          </w:p>
        </w:tc>
        <w:tc>
          <w:tcPr>
            <w:tcW w:w="2459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2 ошибки и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исправление</w:t>
            </w:r>
          </w:p>
        </w:tc>
      </w:tr>
      <w:tr w:rsidR="00E766AA" w:rsidRPr="00B777BE" w:rsidTr="00861015">
        <w:trPr>
          <w:trHeight w:val="576"/>
        </w:trPr>
        <w:tc>
          <w:tcPr>
            <w:tcW w:w="1036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«2»</w:t>
            </w:r>
          </w:p>
        </w:tc>
        <w:tc>
          <w:tcPr>
            <w:tcW w:w="3330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4 ошибки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1 - 2 исправления</w:t>
            </w:r>
          </w:p>
        </w:tc>
        <w:tc>
          <w:tcPr>
            <w:tcW w:w="301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3 ошибки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1 - 2 исправления</w:t>
            </w:r>
          </w:p>
        </w:tc>
        <w:tc>
          <w:tcPr>
            <w:tcW w:w="2459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3 ошибки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1 - 2 исправления</w:t>
            </w:r>
          </w:p>
        </w:tc>
      </w:tr>
    </w:tbl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1907"/>
        <w:gridCol w:w="1908"/>
        <w:gridCol w:w="1908"/>
        <w:gridCol w:w="1908"/>
      </w:tblGrid>
      <w:tr w:rsidR="00E766AA" w:rsidRPr="00B777BE" w:rsidTr="00861015">
        <w:tc>
          <w:tcPr>
            <w:tcW w:w="1970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lastRenderedPageBreak/>
              <w:t>Классы</w:t>
            </w:r>
          </w:p>
        </w:tc>
        <w:tc>
          <w:tcPr>
            <w:tcW w:w="197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1-й класс</w:t>
            </w:r>
          </w:p>
        </w:tc>
        <w:tc>
          <w:tcPr>
            <w:tcW w:w="197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2-й класс</w:t>
            </w:r>
          </w:p>
        </w:tc>
        <w:tc>
          <w:tcPr>
            <w:tcW w:w="197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3-й класс</w:t>
            </w:r>
          </w:p>
        </w:tc>
        <w:tc>
          <w:tcPr>
            <w:tcW w:w="197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4-й класс</w:t>
            </w:r>
          </w:p>
        </w:tc>
      </w:tr>
      <w:tr w:rsidR="00E766AA" w:rsidRPr="00B777BE" w:rsidTr="00861015">
        <w:tc>
          <w:tcPr>
            <w:tcW w:w="1970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Количество слов</w:t>
            </w:r>
          </w:p>
        </w:tc>
        <w:tc>
          <w:tcPr>
            <w:tcW w:w="197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7-8 слов</w:t>
            </w:r>
          </w:p>
        </w:tc>
        <w:tc>
          <w:tcPr>
            <w:tcW w:w="197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10-12 слов</w:t>
            </w:r>
          </w:p>
        </w:tc>
        <w:tc>
          <w:tcPr>
            <w:tcW w:w="197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12-15 слов</w:t>
            </w:r>
          </w:p>
        </w:tc>
        <w:tc>
          <w:tcPr>
            <w:tcW w:w="1971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До 20 слов</w:t>
            </w:r>
          </w:p>
        </w:tc>
      </w:tr>
      <w:tr w:rsidR="00E766AA" w:rsidRPr="00B777BE" w:rsidTr="00861015">
        <w:tc>
          <w:tcPr>
            <w:tcW w:w="1970" w:type="dxa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Критерии оценки</w:t>
            </w:r>
          </w:p>
        </w:tc>
        <w:tc>
          <w:tcPr>
            <w:tcW w:w="7884" w:type="dxa"/>
            <w:gridSpan w:val="4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«5» – нет ошибок;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«4» - 1 - 2 ошибки и 1 исправление. 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«3» - 3-4 ошибки и 1 исправление (если 15-20 слов)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«2» -более 6  ошибок (если 15-20 слов)</w:t>
            </w:r>
          </w:p>
        </w:tc>
      </w:tr>
    </w:tbl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 работ творческого характера</w:t>
      </w:r>
    </w:p>
    <w:p w:rsidR="00E766AA" w:rsidRPr="00B777BE" w:rsidRDefault="00E766AA" w:rsidP="00E766AA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К </w:t>
      </w: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работам творческого характера относятся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изложения, сочинения, рассказы по картинкам, личному опыту и т.д. на начальной  ступени школы все творческие работы носят </w:t>
      </w: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 характер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поэтому отрицательная оценка за них не  </w:t>
      </w: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выставляются</w:t>
      </w:r>
      <w:proofErr w:type="gram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классный журнал не заносится.</w:t>
      </w:r>
    </w:p>
    <w:p w:rsidR="00E766AA" w:rsidRPr="00B777BE" w:rsidRDefault="00E766AA" w:rsidP="00E766AA">
      <w:pPr>
        <w:pStyle w:val="22"/>
        <w:jc w:val="left"/>
        <w:rPr>
          <w:color w:val="000000" w:themeColor="text1"/>
        </w:rPr>
      </w:pPr>
      <w:r w:rsidRPr="00B777BE">
        <w:rPr>
          <w:color w:val="000000" w:themeColor="text1"/>
        </w:rPr>
        <w:tab/>
        <w:t xml:space="preserve">Во </w:t>
      </w:r>
      <w:r w:rsidRPr="00B777BE">
        <w:rPr>
          <w:i/>
          <w:color w:val="000000" w:themeColor="text1"/>
          <w:u w:val="single"/>
        </w:rPr>
        <w:t>втором и третьем</w:t>
      </w:r>
      <w:r w:rsidRPr="00B777BE">
        <w:rPr>
          <w:color w:val="000000" w:themeColor="text1"/>
        </w:rPr>
        <w:t xml:space="preserve"> классах за обучающие изложения и сочинения выставляется одна отметка – за содержание.</w:t>
      </w:r>
    </w:p>
    <w:p w:rsidR="00E766AA" w:rsidRPr="00B777BE" w:rsidRDefault="00E766AA" w:rsidP="00E766AA">
      <w:pPr>
        <w:pStyle w:val="22"/>
        <w:jc w:val="left"/>
        <w:rPr>
          <w:color w:val="000000" w:themeColor="text1"/>
        </w:rPr>
      </w:pPr>
      <w:r w:rsidRPr="00B777BE">
        <w:rPr>
          <w:color w:val="000000" w:themeColor="text1"/>
        </w:rPr>
        <w:tab/>
        <w:t xml:space="preserve">В </w:t>
      </w:r>
      <w:r w:rsidRPr="00B777BE">
        <w:rPr>
          <w:i/>
          <w:color w:val="000000" w:themeColor="text1"/>
          <w:u w:val="single"/>
        </w:rPr>
        <w:t>третьем классе</w:t>
      </w:r>
      <w:r w:rsidRPr="00B777BE">
        <w:rPr>
          <w:color w:val="000000" w:themeColor="text1"/>
        </w:rPr>
        <w:t xml:space="preserve"> проводится 1 </w:t>
      </w:r>
      <w:r w:rsidRPr="00B777BE">
        <w:rPr>
          <w:i/>
          <w:color w:val="000000" w:themeColor="text1"/>
        </w:rPr>
        <w:t>контрольное изложение</w:t>
      </w:r>
      <w:r w:rsidRPr="00B777BE">
        <w:rPr>
          <w:color w:val="000000" w:themeColor="text1"/>
        </w:rPr>
        <w:t xml:space="preserve"> за учебный год, в четвертом – 2 </w:t>
      </w:r>
      <w:proofErr w:type="gramStart"/>
      <w:r w:rsidRPr="00B777BE">
        <w:rPr>
          <w:color w:val="000000" w:themeColor="text1"/>
        </w:rPr>
        <w:t>контрольных</w:t>
      </w:r>
      <w:proofErr w:type="gramEnd"/>
      <w:r w:rsidRPr="00B777BE">
        <w:rPr>
          <w:color w:val="000000" w:themeColor="text1"/>
        </w:rPr>
        <w:t xml:space="preserve"> изложения за год. </w:t>
      </w:r>
    </w:p>
    <w:p w:rsidR="00E766AA" w:rsidRPr="00B777BE" w:rsidRDefault="00E766AA" w:rsidP="00E766AA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Оценки за контрольные изложения выставляются через дробную черту – пер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вая ставится за содержание и речевое оформление (соблюдение языковых норм и правил выбора стилистических средств), вторая - за соблюде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 орфографических и пунктуационных норм.</w:t>
      </w:r>
    </w:p>
    <w:p w:rsidR="00E766AA" w:rsidRPr="00B777BE" w:rsidRDefault="00E766AA" w:rsidP="00E766AA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Обе оценки считаются оценками по русскому языку.</w:t>
      </w:r>
    </w:p>
    <w:p w:rsidR="00E766AA" w:rsidRPr="00B777BE" w:rsidRDefault="00E766AA" w:rsidP="00E766AA">
      <w:pPr>
        <w:pStyle w:val="22"/>
        <w:jc w:val="left"/>
        <w:rPr>
          <w:color w:val="000000" w:themeColor="text1"/>
        </w:rPr>
      </w:pPr>
      <w:r w:rsidRPr="00B777BE">
        <w:rPr>
          <w:color w:val="000000" w:themeColor="text1"/>
        </w:rPr>
        <w:t xml:space="preserve">В </w:t>
      </w:r>
      <w:r w:rsidRPr="00B777BE">
        <w:rPr>
          <w:i/>
          <w:color w:val="000000" w:themeColor="text1"/>
          <w:u w:val="single"/>
        </w:rPr>
        <w:t>четвертом классе</w:t>
      </w:r>
      <w:r w:rsidRPr="00B777BE">
        <w:rPr>
          <w:color w:val="000000" w:themeColor="text1"/>
        </w:rPr>
        <w:t xml:space="preserve"> за обучающие и контрольные изложения в журнал выставляются обе оценки: через дробь в одну клетку.   </w:t>
      </w:r>
    </w:p>
    <w:p w:rsidR="00E766AA" w:rsidRPr="00B777BE" w:rsidRDefault="00E766AA" w:rsidP="00E766AA">
      <w:pPr>
        <w:pStyle w:val="22"/>
        <w:jc w:val="center"/>
        <w:rPr>
          <w:b/>
          <w:bCs/>
          <w:color w:val="000000" w:themeColor="text1"/>
        </w:rPr>
      </w:pPr>
      <w:r w:rsidRPr="00B777BE">
        <w:rPr>
          <w:b/>
          <w:bCs/>
          <w:color w:val="000000" w:themeColor="text1"/>
        </w:rPr>
        <w:t>Нормы оценки работ творческого характера</w:t>
      </w:r>
    </w:p>
    <w:p w:rsidR="00E766AA" w:rsidRPr="00B777BE" w:rsidRDefault="00E766AA" w:rsidP="00E766AA">
      <w:pPr>
        <w:pStyle w:val="22"/>
        <w:jc w:val="center"/>
        <w:rPr>
          <w:b/>
          <w:bCs/>
          <w:color w:val="000000" w:themeColor="text1"/>
        </w:rPr>
      </w:pPr>
    </w:p>
    <w:p w:rsidR="00E766AA" w:rsidRPr="00B777BE" w:rsidRDefault="00E766AA" w:rsidP="00E766AA">
      <w:pPr>
        <w:pStyle w:val="22"/>
        <w:jc w:val="center"/>
        <w:rPr>
          <w:color w:val="000000" w:themeColor="text1"/>
        </w:rPr>
      </w:pPr>
      <w:r w:rsidRPr="00B777BE">
        <w:rPr>
          <w:b/>
          <w:bCs/>
          <w:color w:val="000000" w:themeColor="text1"/>
        </w:rPr>
        <w:t>Изложение</w:t>
      </w:r>
    </w:p>
    <w:p w:rsidR="00E766AA" w:rsidRPr="00B777BE" w:rsidRDefault="00E766AA" w:rsidP="00E766AA">
      <w:pPr>
        <w:pStyle w:val="22"/>
        <w:rPr>
          <w:color w:val="000000" w:themeColor="text1"/>
        </w:rPr>
      </w:pPr>
      <w:r w:rsidRPr="00B777BE">
        <w:rPr>
          <w:color w:val="000000" w:themeColor="text1"/>
        </w:rPr>
        <w:tab/>
      </w:r>
      <w:r w:rsidRPr="00B777BE">
        <w:rPr>
          <w:i/>
          <w:color w:val="000000" w:themeColor="text1"/>
          <w:u w:val="single"/>
        </w:rPr>
        <w:t>За содержание</w:t>
      </w:r>
      <w:r w:rsidRPr="00B777BE">
        <w:rPr>
          <w:color w:val="000000" w:themeColor="text1"/>
        </w:rPr>
        <w:t>:</w:t>
      </w:r>
    </w:p>
    <w:p w:rsidR="00E766AA" w:rsidRPr="00B777BE" w:rsidRDefault="00E766AA" w:rsidP="00E766AA">
      <w:pPr>
        <w:pStyle w:val="22"/>
        <w:tabs>
          <w:tab w:val="num" w:pos="0"/>
        </w:tabs>
        <w:rPr>
          <w:color w:val="000000" w:themeColor="text1"/>
        </w:rPr>
      </w:pPr>
      <w:r w:rsidRPr="00B777BE">
        <w:rPr>
          <w:color w:val="000000" w:themeColor="text1"/>
        </w:rPr>
        <w:t>-         оценка «5»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:rsidR="00E766AA" w:rsidRPr="00B777BE" w:rsidRDefault="00E766AA" w:rsidP="00E766AA">
      <w:pPr>
        <w:pStyle w:val="22"/>
        <w:tabs>
          <w:tab w:val="num" w:pos="0"/>
        </w:tabs>
        <w:rPr>
          <w:color w:val="000000" w:themeColor="text1"/>
        </w:rPr>
      </w:pPr>
      <w:r w:rsidRPr="00B777BE">
        <w:rPr>
          <w:color w:val="000000" w:themeColor="text1"/>
        </w:rPr>
        <w:t>-         оценка «4»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:rsidR="00E766AA" w:rsidRPr="00B777BE" w:rsidRDefault="00E766AA" w:rsidP="00E766AA">
      <w:pPr>
        <w:pStyle w:val="22"/>
        <w:tabs>
          <w:tab w:val="num" w:pos="0"/>
        </w:tabs>
        <w:jc w:val="left"/>
        <w:rPr>
          <w:color w:val="000000" w:themeColor="text1"/>
        </w:rPr>
      </w:pPr>
      <w:r w:rsidRPr="00B777BE">
        <w:rPr>
          <w:color w:val="000000" w:themeColor="text1"/>
        </w:rPr>
        <w:t xml:space="preserve">-         оценка «3» ставится за некоторые отклонения от авторского (исходного) текста (изложение),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</w:t>
      </w:r>
      <w:proofErr w:type="gramStart"/>
      <w:r w:rsidRPr="00B777BE">
        <w:rPr>
          <w:color w:val="000000" w:themeColor="text1"/>
        </w:rPr>
        <w:t>Допустим не более пяти недочетов</w:t>
      </w:r>
      <w:proofErr w:type="gramEnd"/>
      <w:r w:rsidRPr="00B777BE">
        <w:rPr>
          <w:color w:val="000000" w:themeColor="text1"/>
        </w:rPr>
        <w:t xml:space="preserve"> речи в содержании и построении текста;</w:t>
      </w:r>
    </w:p>
    <w:p w:rsidR="00E766AA" w:rsidRPr="00B777BE" w:rsidRDefault="00E766AA" w:rsidP="00E766AA">
      <w:pPr>
        <w:pStyle w:val="22"/>
        <w:tabs>
          <w:tab w:val="num" w:pos="0"/>
        </w:tabs>
        <w:rPr>
          <w:color w:val="000000" w:themeColor="text1"/>
        </w:rPr>
      </w:pPr>
      <w:r w:rsidRPr="00B777BE">
        <w:rPr>
          <w:color w:val="000000" w:themeColor="text1"/>
        </w:rPr>
        <w:t>-         оценкам «2»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B777B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За соблюде</w:t>
      </w:r>
      <w:r w:rsidRPr="00B777B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softHyphen/>
        <w:t>ние орфографических и пунктуационных норм:</w:t>
      </w:r>
    </w:p>
    <w:p w:rsidR="00E766AA" w:rsidRPr="00B777BE" w:rsidRDefault="00E766AA" w:rsidP="00E766AA">
      <w:pPr>
        <w:pStyle w:val="22"/>
        <w:tabs>
          <w:tab w:val="num" w:pos="720"/>
        </w:tabs>
        <w:ind w:left="720" w:hanging="360"/>
        <w:rPr>
          <w:color w:val="000000" w:themeColor="text1"/>
        </w:rPr>
      </w:pPr>
      <w:r w:rsidRPr="00B777BE">
        <w:rPr>
          <w:color w:val="000000" w:themeColor="text1"/>
        </w:rPr>
        <w:t>-         оценка «5»: отсутствие орфографических и пунктуационных ошибок, допустимо 1-2 исправления;</w:t>
      </w:r>
    </w:p>
    <w:p w:rsidR="00E766AA" w:rsidRPr="00B777BE" w:rsidRDefault="00E766AA" w:rsidP="00E766AA">
      <w:pPr>
        <w:pStyle w:val="22"/>
        <w:tabs>
          <w:tab w:val="num" w:pos="720"/>
        </w:tabs>
        <w:ind w:left="720" w:hanging="360"/>
        <w:rPr>
          <w:color w:val="000000" w:themeColor="text1"/>
        </w:rPr>
      </w:pPr>
      <w:r w:rsidRPr="00B777BE">
        <w:rPr>
          <w:color w:val="000000" w:themeColor="text1"/>
        </w:rPr>
        <w:lastRenderedPageBreak/>
        <w:t>-         оценка «4»: не более 2 орфографических и одной пунктуационной ошибки, 1-2 исправления;</w:t>
      </w:r>
    </w:p>
    <w:p w:rsidR="00E766AA" w:rsidRPr="00B777BE" w:rsidRDefault="00E766AA" w:rsidP="00E766AA">
      <w:pPr>
        <w:pStyle w:val="22"/>
        <w:tabs>
          <w:tab w:val="num" w:pos="720"/>
        </w:tabs>
        <w:ind w:left="720" w:hanging="360"/>
        <w:rPr>
          <w:color w:val="000000" w:themeColor="text1"/>
        </w:rPr>
      </w:pPr>
      <w:r w:rsidRPr="00B777BE">
        <w:rPr>
          <w:color w:val="000000" w:themeColor="text1"/>
        </w:rPr>
        <w:t>-         оценка «3»: 3-5 орфографических ошибок, 1-2 пунктуационные, 1-2 исправления;</w:t>
      </w:r>
    </w:p>
    <w:p w:rsidR="00E766AA" w:rsidRPr="00B777BE" w:rsidRDefault="00E766AA" w:rsidP="00E766AA">
      <w:pPr>
        <w:pStyle w:val="22"/>
        <w:tabs>
          <w:tab w:val="num" w:pos="720"/>
        </w:tabs>
        <w:ind w:left="720" w:hanging="360"/>
        <w:rPr>
          <w:color w:val="000000" w:themeColor="text1"/>
        </w:rPr>
      </w:pPr>
      <w:r w:rsidRPr="00B777BE">
        <w:rPr>
          <w:color w:val="000000" w:themeColor="text1"/>
        </w:rPr>
        <w:t>-         оценка «2»: 6 и более орфографических ошибок, 3-4 пунктуационных, 3-4 исправления.</w:t>
      </w:r>
    </w:p>
    <w:p w:rsidR="00E766AA" w:rsidRPr="00B777BE" w:rsidRDefault="00E766AA" w:rsidP="00E766AA">
      <w:pPr>
        <w:pStyle w:val="22"/>
        <w:tabs>
          <w:tab w:val="num" w:pos="720"/>
        </w:tabs>
        <w:ind w:left="720" w:hanging="360"/>
        <w:rPr>
          <w:color w:val="000000" w:themeColor="text1"/>
        </w:rPr>
      </w:pPr>
    </w:p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Сочинение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777B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Отметка за содержание и речевое оформление: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  Отметка "</w:t>
      </w:r>
      <w:r w:rsidRPr="00B77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" – логически последовательно раскрыта тема.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  Отметка "</w:t>
      </w:r>
      <w:r w:rsidRPr="00B77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   Отметка "</w:t>
      </w:r>
      <w:r w:rsidRPr="00B77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   Отметка "</w:t>
      </w:r>
      <w:r w:rsidRPr="00B77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777B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Отметка за соблюде</w:t>
      </w:r>
      <w:r w:rsidRPr="00B777B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softHyphen/>
        <w:t>ние орфографических и пунктуационных норм: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 Отметка "</w:t>
      </w:r>
      <w:r w:rsidRPr="00B777BE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B777BE">
        <w:rPr>
          <w:rFonts w:ascii="Times New Roman" w:hAnsi="Times New Roman" w:cs="Times New Roman"/>
          <w:color w:val="000000" w:themeColor="text1"/>
        </w:rPr>
        <w:t>" – нет речевых и орфографических ошибок, допущено 1 исправление.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 Отметка "</w:t>
      </w:r>
      <w:r w:rsidRPr="00B777BE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B777BE">
        <w:rPr>
          <w:rFonts w:ascii="Times New Roman" w:hAnsi="Times New Roman" w:cs="Times New Roman"/>
          <w:color w:val="000000" w:themeColor="text1"/>
        </w:rPr>
        <w:t>" – имеются 1-2 орфографические ошибки и допущено 1 исправление.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 Отметка "</w:t>
      </w:r>
      <w:r w:rsidRPr="00B777BE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B777BE">
        <w:rPr>
          <w:rFonts w:ascii="Times New Roman" w:hAnsi="Times New Roman" w:cs="Times New Roman"/>
          <w:color w:val="000000" w:themeColor="text1"/>
        </w:rPr>
        <w:t>" – имеются  3-6 орфографических ошибки и 1-2 исправления.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 Отметка "</w:t>
      </w:r>
      <w:r w:rsidRPr="00B777BE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B777BE">
        <w:rPr>
          <w:rFonts w:ascii="Times New Roman" w:hAnsi="Times New Roman" w:cs="Times New Roman"/>
          <w:color w:val="000000" w:themeColor="text1"/>
        </w:rPr>
        <w:t>" – имеются  более 6 орфографических ошибок.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b/>
          <w:color w:val="000000" w:themeColor="text1"/>
        </w:rPr>
      </w:pPr>
    </w:p>
    <w:p w:rsidR="00E766AA" w:rsidRPr="00B777BE" w:rsidRDefault="00E766AA" w:rsidP="00E766AA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B777BE">
        <w:rPr>
          <w:rFonts w:ascii="Times New Roman" w:hAnsi="Times New Roman" w:cs="Times New Roman"/>
          <w:b/>
          <w:color w:val="000000" w:themeColor="text1"/>
        </w:rPr>
        <w:t>Формы контроля уровня достижений и критерии оценки по литературному чтению</w:t>
      </w:r>
    </w:p>
    <w:p w:rsidR="00E766AA" w:rsidRPr="00B777BE" w:rsidRDefault="00E766AA" w:rsidP="00E766AA">
      <w:p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В начальной школе проверяются следующие умения и навыки, связанные с читательской деятельностью:</w:t>
      </w:r>
    </w:p>
    <w:p w:rsidR="00E766AA" w:rsidRPr="00B777BE" w:rsidRDefault="00E766AA" w:rsidP="00E766AA">
      <w:p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навык осознанного чтения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определенном темпе (вслух и "про себя"); умения </w:t>
      </w: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выразительно читать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пересказывать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текст, </w:t>
      </w: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учить наизусть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стихотворение, прозаическое произведение.</w:t>
      </w:r>
    </w:p>
    <w:p w:rsidR="00E766AA" w:rsidRPr="00B777BE" w:rsidRDefault="00E766AA" w:rsidP="00E766AA">
      <w:p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проверке умения пересказывать те</w:t>
      </w: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кст пр</w:t>
      </w:r>
      <w:proofErr w:type="gram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E766AA" w:rsidRPr="00B777BE" w:rsidRDefault="00E766AA" w:rsidP="00E766AA">
      <w:p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навыка чтения учитель контролирует и собственно </w:t>
      </w: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читательскую деятельность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E766AA" w:rsidRPr="00B777BE" w:rsidRDefault="00E766AA" w:rsidP="00E766AA">
      <w:p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предложений и небольших текстов), то во вторых - четвертых классах чтение постепенно становится 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общеучебным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умением. </w:t>
      </w:r>
    </w:p>
    <w:p w:rsidR="00E766AA" w:rsidRPr="00B777BE" w:rsidRDefault="00E766AA" w:rsidP="00E766AA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</w:r>
    </w:p>
    <w:p w:rsidR="00E766AA" w:rsidRPr="00B777BE" w:rsidRDefault="00E766AA" w:rsidP="00E766AA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Навык чтения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Оценка по </w:t>
      </w:r>
      <w:r w:rsidRPr="00B777BE">
        <w:rPr>
          <w:rFonts w:ascii="Times New Roman" w:hAnsi="Times New Roman" w:cs="Times New Roman"/>
          <w:i/>
          <w:color w:val="000000" w:themeColor="text1"/>
          <w:u w:val="single"/>
        </w:rPr>
        <w:t>навыку чтения</w:t>
      </w:r>
      <w:r w:rsidRPr="00B777BE">
        <w:rPr>
          <w:rFonts w:ascii="Times New Roman" w:hAnsi="Times New Roman" w:cs="Times New Roman"/>
          <w:color w:val="000000" w:themeColor="text1"/>
        </w:rPr>
        <w:t xml:space="preserve"> выставляется в </w:t>
      </w:r>
      <w:r w:rsidRPr="00B777BE">
        <w:rPr>
          <w:rFonts w:ascii="Times New Roman" w:hAnsi="Times New Roman" w:cs="Times New Roman"/>
          <w:color w:val="000000" w:themeColor="text1"/>
          <w:spacing w:val="-4"/>
        </w:rPr>
        <w:t>классный журнал по следующим критериям: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-         </w:t>
      </w:r>
      <w:r w:rsidRPr="00B777BE">
        <w:rPr>
          <w:rFonts w:ascii="Times New Roman" w:hAnsi="Times New Roman" w:cs="Times New Roman"/>
          <w:color w:val="000000" w:themeColor="text1"/>
          <w:spacing w:val="-4"/>
        </w:rPr>
        <w:t>беглость, правильность, осознанность, выразительность.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Оценка </w:t>
      </w:r>
      <w:r w:rsidRPr="00B777BE">
        <w:rPr>
          <w:rFonts w:ascii="Times New Roman" w:hAnsi="Times New Roman" w:cs="Times New Roman"/>
          <w:color w:val="000000" w:themeColor="text1"/>
        </w:rPr>
        <w:t>"5" ставится, если выполнены все 4 требования.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>Оценка "</w:t>
      </w:r>
      <w:r w:rsidRPr="00B777BE">
        <w:rPr>
          <w:rFonts w:ascii="Times New Roman" w:hAnsi="Times New Roman" w:cs="Times New Roman"/>
          <w:bCs/>
          <w:color w:val="000000" w:themeColor="text1"/>
        </w:rPr>
        <w:t>4</w:t>
      </w: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" </w:t>
      </w:r>
      <w:r w:rsidRPr="00B777BE">
        <w:rPr>
          <w:rFonts w:ascii="Times New Roman" w:hAnsi="Times New Roman" w:cs="Times New Roman"/>
          <w:color w:val="000000" w:themeColor="text1"/>
        </w:rPr>
        <w:t xml:space="preserve">ставится, если выполняется норма чтения по беглости (в каждом классе и в каждой четверти </w:t>
      </w:r>
      <w:r w:rsidRPr="00B777BE">
        <w:rPr>
          <w:rFonts w:ascii="Times New Roman" w:hAnsi="Times New Roman" w:cs="Times New Roman"/>
          <w:color w:val="000000" w:themeColor="text1"/>
          <w:spacing w:val="15"/>
        </w:rPr>
        <w:t xml:space="preserve">она </w:t>
      </w:r>
      <w:r w:rsidRPr="00B777BE">
        <w:rPr>
          <w:rFonts w:ascii="Times New Roman" w:hAnsi="Times New Roman" w:cs="Times New Roman"/>
          <w:color w:val="000000" w:themeColor="text1"/>
          <w:spacing w:val="-4"/>
        </w:rPr>
        <w:t>разная), но не выполнено одно из остальных требований.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Оценка </w:t>
      </w:r>
      <w:r w:rsidRPr="00B777BE">
        <w:rPr>
          <w:rFonts w:ascii="Times New Roman" w:hAnsi="Times New Roman" w:cs="Times New Roman"/>
          <w:color w:val="000000" w:themeColor="text1"/>
        </w:rPr>
        <w:t>"3" ставится, если выполняется норма по беглости, но не выполнено два других требования.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Оценка </w:t>
      </w:r>
      <w:r w:rsidRPr="00B777BE">
        <w:rPr>
          <w:rFonts w:ascii="Times New Roman" w:hAnsi="Times New Roman" w:cs="Times New Roman"/>
          <w:color w:val="000000" w:themeColor="text1"/>
          <w:spacing w:val="-1"/>
        </w:rPr>
        <w:t xml:space="preserve">"2" ставится, если выполняется норма беглости, но не выполнены остальные три требования  или  не </w:t>
      </w:r>
      <w:r w:rsidRPr="00B777BE">
        <w:rPr>
          <w:rFonts w:ascii="Times New Roman" w:hAnsi="Times New Roman" w:cs="Times New Roman"/>
          <w:color w:val="000000" w:themeColor="text1"/>
        </w:rPr>
        <w:t xml:space="preserve">выполнена норма беглости, а остальные требования выдержаны. </w:t>
      </w:r>
    </w:p>
    <w:p w:rsidR="00E766AA" w:rsidRPr="00B777BE" w:rsidRDefault="00E766AA" w:rsidP="00E766AA">
      <w:pPr>
        <w:shd w:val="clear" w:color="auto" w:fill="FFFFFF"/>
        <w:spacing w:line="240" w:lineRule="auto"/>
        <w:ind w:left="9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B777B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количество слов, ставится положительная отметка.</w:t>
      </w:r>
      <w:proofErr w:type="gramEnd"/>
    </w:p>
    <w:p w:rsidR="00E766AA" w:rsidRPr="00B777BE" w:rsidRDefault="00E766AA" w:rsidP="00E766AA">
      <w:pPr>
        <w:pStyle w:val="a5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77BE">
        <w:rPr>
          <w:rFonts w:ascii="Times New Roman" w:hAnsi="Times New Roman" w:cs="Times New Roman"/>
          <w:b/>
          <w:color w:val="000000" w:themeColor="text1"/>
        </w:rPr>
        <w:t>Норма беглости чтения:</w:t>
      </w:r>
    </w:p>
    <w:p w:rsidR="00E766AA" w:rsidRPr="00B777BE" w:rsidRDefault="00E766AA" w:rsidP="00E766AA">
      <w:pPr>
        <w:pStyle w:val="a5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7576" w:type="dxa"/>
        <w:jc w:val="center"/>
        <w:tblInd w:w="42" w:type="dxa"/>
        <w:tblCellMar>
          <w:left w:w="40" w:type="dxa"/>
          <w:right w:w="40" w:type="dxa"/>
        </w:tblCellMar>
        <w:tblLook w:val="0000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E766AA" w:rsidRPr="00B777BE" w:rsidTr="00861015">
        <w:trPr>
          <w:cantSplit/>
          <w:trHeight w:val="316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Классы</w:t>
            </w:r>
          </w:p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>Обязательный уровень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>Возможный уровень</w:t>
            </w:r>
          </w:p>
        </w:tc>
      </w:tr>
      <w:tr w:rsidR="00E766AA" w:rsidRPr="00B777BE" w:rsidTr="00861015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Зч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Зч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4ч</w:t>
            </w:r>
          </w:p>
        </w:tc>
      </w:tr>
      <w:tr w:rsidR="00E766AA" w:rsidRPr="00B777BE" w:rsidTr="00861015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14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17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4"/>
                <w:w w:val="88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10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12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10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12"/>
              </w:rPr>
              <w:t>30-35</w:t>
            </w:r>
          </w:p>
        </w:tc>
      </w:tr>
      <w:tr w:rsidR="00E766AA" w:rsidRPr="00B777BE" w:rsidTr="00861015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11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11"/>
              </w:rPr>
              <w:t>40сл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E766AA" w:rsidRPr="00B777BE" w:rsidTr="00861015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12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E766AA" w:rsidRPr="00B777BE" w:rsidTr="00861015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7"/>
              </w:rPr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pacing w:val="-18"/>
              </w:rPr>
              <w:t>1 10</w:t>
            </w:r>
          </w:p>
        </w:tc>
      </w:tr>
    </w:tbl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iCs/>
          <w:color w:val="000000" w:themeColor="text1"/>
          <w:spacing w:val="-6"/>
          <w:sz w:val="24"/>
          <w:szCs w:val="24"/>
        </w:rPr>
        <w:t>Чтение наизусть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>Оценка "5"</w:t>
      </w:r>
      <w:r w:rsidRPr="00B777BE">
        <w:rPr>
          <w:rFonts w:ascii="Times New Roman" w:hAnsi="Times New Roman" w:cs="Times New Roman"/>
          <w:color w:val="000000" w:themeColor="text1"/>
        </w:rPr>
        <w:t xml:space="preserve"> - твёрдо, </w:t>
      </w:r>
      <w:r w:rsidRPr="00B777BE">
        <w:rPr>
          <w:rFonts w:ascii="Times New Roman" w:hAnsi="Times New Roman" w:cs="Times New Roman"/>
          <w:color w:val="000000" w:themeColor="text1"/>
          <w:spacing w:val="8"/>
        </w:rPr>
        <w:t>без</w:t>
      </w:r>
      <w:r w:rsidRPr="00B777BE">
        <w:rPr>
          <w:rFonts w:ascii="Times New Roman" w:hAnsi="Times New Roman" w:cs="Times New Roman"/>
          <w:color w:val="000000" w:themeColor="text1"/>
        </w:rPr>
        <w:t xml:space="preserve"> подсказок, </w:t>
      </w:r>
      <w:r w:rsidRPr="00B777BE">
        <w:rPr>
          <w:rFonts w:ascii="Times New Roman" w:hAnsi="Times New Roman" w:cs="Times New Roman"/>
          <w:color w:val="000000" w:themeColor="text1"/>
          <w:spacing w:val="14"/>
        </w:rPr>
        <w:t>знает</w:t>
      </w:r>
      <w:r w:rsidRPr="00B777BE">
        <w:rPr>
          <w:rFonts w:ascii="Times New Roman" w:hAnsi="Times New Roman" w:cs="Times New Roman"/>
          <w:color w:val="000000" w:themeColor="text1"/>
        </w:rPr>
        <w:t xml:space="preserve"> наизусть, выразительно  читает.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Оценка </w:t>
      </w:r>
      <w:r w:rsidRPr="00B777BE">
        <w:rPr>
          <w:rFonts w:ascii="Times New Roman" w:hAnsi="Times New Roman" w:cs="Times New Roman"/>
          <w:color w:val="000000" w:themeColor="text1"/>
        </w:rPr>
        <w:t xml:space="preserve">"4" - знает стихотворение наизусть, но допускает при  чтении  перестановку  слов,  самостоятельно </w:t>
      </w:r>
      <w:r w:rsidRPr="00B777BE">
        <w:rPr>
          <w:rFonts w:ascii="Times New Roman" w:hAnsi="Times New Roman" w:cs="Times New Roman"/>
          <w:color w:val="000000" w:themeColor="text1"/>
          <w:spacing w:val="-5"/>
        </w:rPr>
        <w:t>исправляет допущенные неточности.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pacing w:val="-3"/>
        </w:rPr>
        <w:t xml:space="preserve">Оценка </w:t>
      </w:r>
      <w:r w:rsidRPr="00B777BE">
        <w:rPr>
          <w:rFonts w:ascii="Times New Roman" w:hAnsi="Times New Roman" w:cs="Times New Roman"/>
          <w:color w:val="000000" w:themeColor="text1"/>
          <w:spacing w:val="-3"/>
        </w:rPr>
        <w:t>"3" - читает наизусть, но при чтении обнаруживает нетвёрдое усвоение текста.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Оценка </w:t>
      </w:r>
      <w:r w:rsidRPr="00B777BE">
        <w:rPr>
          <w:rFonts w:ascii="Times New Roman" w:hAnsi="Times New Roman" w:cs="Times New Roman"/>
          <w:color w:val="000000" w:themeColor="text1"/>
        </w:rPr>
        <w:t>"2" - нарушает последовательность при чтении, не полностью воспроизводит текст</w:t>
      </w:r>
    </w:p>
    <w:p w:rsidR="00E766AA" w:rsidRPr="00B777BE" w:rsidRDefault="00E766AA" w:rsidP="00E766AA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iCs/>
          <w:color w:val="000000" w:themeColor="text1"/>
          <w:spacing w:val="-4"/>
          <w:sz w:val="24"/>
          <w:szCs w:val="24"/>
        </w:rPr>
        <w:t>Выразительное чтение текста</w:t>
      </w:r>
    </w:p>
    <w:p w:rsidR="00E766AA" w:rsidRPr="00B777BE" w:rsidRDefault="00E766AA" w:rsidP="00E766AA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>Требования к выразительному чтению: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1. Правильная постановка логического ударения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  <w:spacing w:val="-7"/>
        </w:rPr>
        <w:t>2. Соблюдение пауз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  <w:spacing w:val="-6"/>
        </w:rPr>
        <w:t>3. Правильный выбор темпа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4. Соблюдение нужной интонации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  <w:spacing w:val="-6"/>
        </w:rPr>
      </w:pPr>
      <w:r w:rsidRPr="00B777BE">
        <w:rPr>
          <w:rFonts w:ascii="Times New Roman" w:hAnsi="Times New Roman" w:cs="Times New Roman"/>
          <w:color w:val="000000" w:themeColor="text1"/>
          <w:spacing w:val="-6"/>
        </w:rPr>
        <w:t>5. Безошибочное чтение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>Оценка "5"</w:t>
      </w:r>
      <w:r w:rsidRPr="00B777BE">
        <w:rPr>
          <w:rFonts w:ascii="Times New Roman" w:hAnsi="Times New Roman" w:cs="Times New Roman"/>
          <w:color w:val="000000" w:themeColor="text1"/>
        </w:rPr>
        <w:t xml:space="preserve"> - выполнены правильно все требования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pacing w:val="-3"/>
        </w:rPr>
        <w:t xml:space="preserve">Оценка "4" </w:t>
      </w:r>
      <w:r w:rsidRPr="00B777BE">
        <w:rPr>
          <w:rFonts w:ascii="Times New Roman" w:hAnsi="Times New Roman" w:cs="Times New Roman"/>
          <w:color w:val="000000" w:themeColor="text1"/>
          <w:spacing w:val="-3"/>
        </w:rPr>
        <w:t>- не соблюдены 1-2 требования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pacing w:val="-1"/>
        </w:rPr>
        <w:t>Оценка "3"</w:t>
      </w:r>
      <w:r w:rsidRPr="00B777BE">
        <w:rPr>
          <w:rFonts w:ascii="Times New Roman" w:hAnsi="Times New Roman" w:cs="Times New Roman"/>
          <w:color w:val="000000" w:themeColor="text1"/>
          <w:spacing w:val="-1"/>
        </w:rPr>
        <w:t xml:space="preserve"> - допущены ошибки по трём требованиям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  <w:spacing w:val="-3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pacing w:val="-3"/>
        </w:rPr>
        <w:lastRenderedPageBreak/>
        <w:t>Оценка "2"</w:t>
      </w:r>
      <w:r w:rsidRPr="00B777BE">
        <w:rPr>
          <w:rFonts w:ascii="Times New Roman" w:hAnsi="Times New Roman" w:cs="Times New Roman"/>
          <w:color w:val="000000" w:themeColor="text1"/>
          <w:spacing w:val="-3"/>
        </w:rPr>
        <w:t xml:space="preserve"> - допущены ошибки более чем по трём требованиям</w:t>
      </w:r>
    </w:p>
    <w:p w:rsidR="00E766AA" w:rsidRPr="00B777BE" w:rsidRDefault="00E766AA" w:rsidP="00E766AA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4"/>
          <w:szCs w:val="24"/>
        </w:rPr>
        <w:t>Чтение по ролям</w:t>
      </w:r>
    </w:p>
    <w:p w:rsidR="00E766AA" w:rsidRPr="00B777BE" w:rsidRDefault="00E766AA" w:rsidP="00E766AA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>Требования к чтению по ролям: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1. Своевременно начинать читать свои слова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2. Подбирать правильную интонацию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  <w:spacing w:val="-6"/>
        </w:rPr>
        <w:t>3. Читать безошибочно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4. Читать выразительно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Оценка </w:t>
      </w:r>
      <w:r w:rsidRPr="00B777BE">
        <w:rPr>
          <w:rFonts w:ascii="Times New Roman" w:hAnsi="Times New Roman" w:cs="Times New Roman"/>
          <w:color w:val="000000" w:themeColor="text1"/>
        </w:rPr>
        <w:t>"5" - выполнены все требования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pacing w:val="-3"/>
        </w:rPr>
        <w:t xml:space="preserve">Оценка </w:t>
      </w:r>
      <w:r w:rsidRPr="00B777BE">
        <w:rPr>
          <w:rFonts w:ascii="Times New Roman" w:hAnsi="Times New Roman" w:cs="Times New Roman"/>
          <w:color w:val="000000" w:themeColor="text1"/>
          <w:spacing w:val="-3"/>
        </w:rPr>
        <w:t>"4" - допущены ошибки по одному какому-то требованию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</w:rPr>
        <w:t xml:space="preserve">Оценка </w:t>
      </w:r>
      <w:r w:rsidRPr="00B777BE">
        <w:rPr>
          <w:rFonts w:ascii="Times New Roman" w:hAnsi="Times New Roman" w:cs="Times New Roman"/>
          <w:color w:val="000000" w:themeColor="text1"/>
        </w:rPr>
        <w:t>"3" - допущены ошибки по двум требованиям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  <w:spacing w:val="-1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Оценка </w:t>
      </w:r>
      <w:r w:rsidRPr="00B777BE">
        <w:rPr>
          <w:rFonts w:ascii="Times New Roman" w:hAnsi="Times New Roman" w:cs="Times New Roman"/>
          <w:color w:val="000000" w:themeColor="text1"/>
          <w:spacing w:val="-1"/>
        </w:rPr>
        <w:t>"2" - допущены ошибки по трём требованиям</w:t>
      </w:r>
    </w:p>
    <w:p w:rsidR="00E766AA" w:rsidRPr="00B777BE" w:rsidRDefault="00E766AA" w:rsidP="00E766AA">
      <w:pPr>
        <w:shd w:val="clear" w:color="auto" w:fill="FFFFFF"/>
        <w:tabs>
          <w:tab w:val="left" w:pos="3885"/>
          <w:tab w:val="center" w:pos="4677"/>
        </w:tabs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Пересказ</w:t>
      </w:r>
    </w:p>
    <w:p w:rsidR="00E766AA" w:rsidRPr="00B777BE" w:rsidRDefault="00E766AA" w:rsidP="00E766AA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Оценка "5"</w:t>
      </w:r>
      <w:r w:rsidRPr="00B777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B777B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соответствующих отрывков.</w:t>
      </w:r>
    </w:p>
    <w:p w:rsidR="00E766AA" w:rsidRPr="00B777BE" w:rsidRDefault="00E766AA" w:rsidP="00E766AA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Оценка "4"</w:t>
      </w:r>
      <w:r w:rsidRPr="00B777B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- допускает </w:t>
      </w:r>
      <w:r w:rsidRPr="00B777BE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1-2</w:t>
      </w:r>
      <w:r w:rsidRPr="00B777B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ошибки, неточности, сам исправляет их.</w:t>
      </w:r>
    </w:p>
    <w:p w:rsidR="00E766AA" w:rsidRPr="00B777BE" w:rsidRDefault="00E766AA" w:rsidP="00E766AA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"3"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пересказывает при  помощи  наводящих вопросов учителя,  не умеет последовательно передать </w:t>
      </w:r>
      <w:r w:rsidRPr="00B777B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E766AA" w:rsidRPr="00B777BE" w:rsidRDefault="00E766AA" w:rsidP="00E766AA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Оценка "2"</w:t>
      </w:r>
      <w:r w:rsidRPr="00B777B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E766AA" w:rsidRPr="00B777BE" w:rsidRDefault="00E766AA" w:rsidP="00E766AA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контроля уровня достижений и критерии оценки по математике.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 В контрольной работе:</w:t>
      </w:r>
    </w:p>
    <w:p w:rsidR="00E766AA" w:rsidRPr="00B777BE" w:rsidRDefault="00E766AA" w:rsidP="00E766AA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задания должны быть одного уровня для всего класса; </w:t>
      </w:r>
    </w:p>
    <w:p w:rsidR="00E766AA" w:rsidRPr="00B777BE" w:rsidRDefault="00E766AA" w:rsidP="00E766AA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задания повышенной трудности выносятся в «задания повышенной сложности (повышенный уровень)»,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E766AA" w:rsidRPr="00B777BE" w:rsidRDefault="00E766AA" w:rsidP="00E766AA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оценка не снижается, если есть грамматические ошибки и аккуратные исправления;</w:t>
      </w:r>
    </w:p>
    <w:p w:rsidR="00E766AA" w:rsidRPr="00B777BE" w:rsidRDefault="00E766AA" w:rsidP="00E766AA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за неряшливо оформленную работу, несоблюдение правил каллиграфии оценка по математике снижается на 1 балл, но не ниже «3». </w:t>
      </w:r>
    </w:p>
    <w:p w:rsidR="00E766AA" w:rsidRPr="00B777BE" w:rsidRDefault="00E766AA" w:rsidP="00E766AA">
      <w:pPr>
        <w:pStyle w:val="a5"/>
        <w:ind w:left="360"/>
        <w:rPr>
          <w:rFonts w:ascii="Times New Roman" w:hAnsi="Times New Roman" w:cs="Times New Roman"/>
          <w:color w:val="000000" w:themeColor="text1"/>
        </w:rPr>
      </w:pPr>
    </w:p>
    <w:p w:rsidR="00E766AA" w:rsidRPr="00B777BE" w:rsidRDefault="00E766AA" w:rsidP="00E766AA">
      <w:pPr>
        <w:pStyle w:val="a5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77BE">
        <w:rPr>
          <w:rFonts w:ascii="Times New Roman" w:hAnsi="Times New Roman" w:cs="Times New Roman"/>
          <w:b/>
          <w:color w:val="000000" w:themeColor="text1"/>
        </w:rPr>
        <w:t>Контрольная работа.</w:t>
      </w:r>
    </w:p>
    <w:p w:rsidR="00E766AA" w:rsidRPr="00B777BE" w:rsidRDefault="00E766AA" w:rsidP="00E766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Работа, состоящая из выражений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E766AA" w:rsidRPr="00B777BE" w:rsidRDefault="00E766AA" w:rsidP="00E766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«5» - без ошибок. </w:t>
      </w:r>
    </w:p>
    <w:p w:rsidR="00E766AA" w:rsidRPr="00B777BE" w:rsidRDefault="00E766AA" w:rsidP="00E766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«4» -1-2 </w:t>
      </w: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грубая</w:t>
      </w:r>
      <w:proofErr w:type="gram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1-2 негрубые ошибки. </w:t>
      </w:r>
    </w:p>
    <w:p w:rsidR="00E766AA" w:rsidRPr="00B777BE" w:rsidRDefault="00E766AA" w:rsidP="00E766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«3» - 2-3 грубые и 1-2 негрубые ошибки или 3 и более негрубых ошибки. </w:t>
      </w:r>
    </w:p>
    <w:p w:rsidR="00E766AA" w:rsidRPr="00B777BE" w:rsidRDefault="00E766AA" w:rsidP="00E766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«2» - 4 и более грубых ошибки. </w:t>
      </w:r>
    </w:p>
    <w:p w:rsidR="00E766AA" w:rsidRPr="00B777BE" w:rsidRDefault="00E766AA" w:rsidP="00E766AA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Работа, состоящая из задач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E766AA" w:rsidRPr="00B777BE" w:rsidRDefault="00E766AA" w:rsidP="00E76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«5» - без ошибок. </w:t>
      </w:r>
    </w:p>
    <w:p w:rsidR="00E766AA" w:rsidRPr="00B777BE" w:rsidRDefault="00E766AA" w:rsidP="00E76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«4» - 1-2 негрубых ошибки. </w:t>
      </w:r>
    </w:p>
    <w:p w:rsidR="00E766AA" w:rsidRPr="00B777BE" w:rsidRDefault="00E766AA" w:rsidP="00E76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«3» - 1 </w:t>
      </w: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грубая</w:t>
      </w:r>
      <w:proofErr w:type="gram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3-4 негрубые ошибки. </w:t>
      </w:r>
    </w:p>
    <w:p w:rsidR="00E766AA" w:rsidRPr="00B777BE" w:rsidRDefault="00E766AA" w:rsidP="00E76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«2» - 2 и более грубых ошибки. </w:t>
      </w:r>
    </w:p>
    <w:p w:rsidR="00E766AA" w:rsidRPr="00B777BE" w:rsidRDefault="00E766AA" w:rsidP="00E766A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Комбинированная работа</w:t>
      </w: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«5» – нет ошибок;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lastRenderedPageBreak/>
        <w:t>«4» – 1 – 2 ошибки, но не в задаче;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«3» – 2 – 3 ошибки, 3 – 4 негрубые ошибки, но ход решения задачи верен;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«2» – не решена задача или более 4 грубых ошибок.</w:t>
      </w:r>
    </w:p>
    <w:p w:rsidR="00E766AA" w:rsidRPr="00B777BE" w:rsidRDefault="00E766AA" w:rsidP="00E766A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Грубые ошибки</w:t>
      </w:r>
      <w:r w:rsidRPr="00B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</w:p>
    <w:p w:rsidR="00E766AA" w:rsidRPr="00B777BE" w:rsidRDefault="00E766AA" w:rsidP="00E766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Вычислительные ошибки в выражениях и задачах. </w:t>
      </w:r>
    </w:p>
    <w:p w:rsidR="00E766AA" w:rsidRPr="00B777BE" w:rsidRDefault="00E766AA" w:rsidP="00E766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Ошибки на незнание порядка выполнения арифметических действий. </w:t>
      </w:r>
    </w:p>
    <w:p w:rsidR="00E766AA" w:rsidRPr="00B777BE" w:rsidRDefault="00E766AA" w:rsidP="00E766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Неправильное решение задачи (пропуск действия, неправильный выбор действий, лишние действия). </w:t>
      </w:r>
    </w:p>
    <w:p w:rsidR="00E766AA" w:rsidRPr="00B777BE" w:rsidRDefault="00E766AA" w:rsidP="00E766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решенная до конца задача или выражение. </w:t>
      </w:r>
    </w:p>
    <w:p w:rsidR="00E766AA" w:rsidRPr="00B777BE" w:rsidRDefault="00E766AA" w:rsidP="00E766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Невыполненное задание.</w:t>
      </w:r>
    </w:p>
    <w:p w:rsidR="00E766AA" w:rsidRPr="00B777BE" w:rsidRDefault="00E766AA" w:rsidP="00E766A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Негрубые ошибки</w:t>
      </w:r>
      <w:r w:rsidRPr="00B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</w:p>
    <w:p w:rsidR="00E766AA" w:rsidRPr="00B777BE" w:rsidRDefault="00E766AA" w:rsidP="00E766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Нерациональный прием вычислений. </w:t>
      </w:r>
    </w:p>
    <w:p w:rsidR="00E766AA" w:rsidRPr="00B777BE" w:rsidRDefault="00E766AA" w:rsidP="00E766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Неправильная постановка вопроса к действию при решении задачи. </w:t>
      </w:r>
    </w:p>
    <w:p w:rsidR="00E766AA" w:rsidRPr="00B777BE" w:rsidRDefault="00E766AA" w:rsidP="00E766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Неверно сформулированный ответ задачи. </w:t>
      </w:r>
    </w:p>
    <w:p w:rsidR="00E766AA" w:rsidRPr="00B777BE" w:rsidRDefault="00E766AA" w:rsidP="00E766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Неправильное списывание данных (чисел, знаков). </w:t>
      </w:r>
    </w:p>
    <w:p w:rsidR="00E766AA" w:rsidRPr="00B777BE" w:rsidRDefault="00E766AA" w:rsidP="00E766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Недоведение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конца преобразований. </w:t>
      </w:r>
    </w:p>
    <w:p w:rsidR="00E766AA" w:rsidRPr="00B777BE" w:rsidRDefault="00E766AA" w:rsidP="00E766AA">
      <w:pPr>
        <w:pStyle w:val="a5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77BE">
        <w:rPr>
          <w:rFonts w:ascii="Times New Roman" w:hAnsi="Times New Roman" w:cs="Times New Roman"/>
          <w:b/>
          <w:color w:val="000000" w:themeColor="text1"/>
        </w:rPr>
        <w:t>Тест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 xml:space="preserve">Оценка "5" ставится за 90-100% правильно выполненных заданий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  <w:spacing w:val="-2"/>
        </w:rPr>
        <w:t xml:space="preserve">Оценка "4" ставится за 66 - 89% правильно выполненных заданий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  <w:spacing w:val="-4"/>
        </w:rPr>
        <w:t xml:space="preserve">Оценка "3" ставится за 50-65% правильно выполненных заданий 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  <w:r w:rsidRPr="00B777BE">
        <w:rPr>
          <w:rFonts w:ascii="Times New Roman" w:hAnsi="Times New Roman" w:cs="Times New Roman"/>
          <w:color w:val="000000" w:themeColor="text1"/>
        </w:rPr>
        <w:t>Оценка "2" ставится, если правильно выполнено менее 50% заданий</w:t>
      </w:r>
    </w:p>
    <w:p w:rsidR="00E766AA" w:rsidRPr="00B777BE" w:rsidRDefault="00E766AA" w:rsidP="00E766AA">
      <w:pPr>
        <w:pStyle w:val="a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66AA" w:rsidRPr="00B777BE" w:rsidRDefault="00E766AA" w:rsidP="00E76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 по окружающему миру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tabs>
          <w:tab w:val="left" w:pos="840"/>
        </w:tabs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Характеристика цифровой отметки (оценки) при устном ответе:</w:t>
      </w:r>
    </w:p>
    <w:p w:rsidR="00E766AA" w:rsidRPr="00B777BE" w:rsidRDefault="00E766AA" w:rsidP="00E766AA">
      <w:pPr>
        <w:tabs>
          <w:tab w:val="left" w:pos="84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>Оценка "5"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E766AA" w:rsidRPr="00B777BE" w:rsidRDefault="00E766AA" w:rsidP="00E766AA">
      <w:pPr>
        <w:tabs>
          <w:tab w:val="left" w:pos="84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"4"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- ответ полный, но имеются незначительные нарушения логики изложения материала.</w:t>
      </w:r>
    </w:p>
    <w:p w:rsidR="00E766AA" w:rsidRPr="00B777BE" w:rsidRDefault="00E766AA" w:rsidP="00E766AA">
      <w:pPr>
        <w:tabs>
          <w:tab w:val="left" w:pos="84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>Оценка "3"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:rsidR="00E766AA" w:rsidRPr="00B777BE" w:rsidRDefault="00E766AA" w:rsidP="00E766A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>Оценка "2"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E766AA" w:rsidRPr="00B777BE" w:rsidRDefault="00E766AA" w:rsidP="00E766AA">
      <w:pPr>
        <w:tabs>
          <w:tab w:val="left" w:pos="840"/>
        </w:tabs>
        <w:spacing w:after="0" w:line="240" w:lineRule="auto"/>
        <w:ind w:firstLine="60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tabs>
          <w:tab w:val="left" w:pos="840"/>
        </w:tabs>
        <w:spacing w:after="0" w:line="240" w:lineRule="auto"/>
        <w:contextualSpacing/>
        <w:outlineLvl w:val="5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777B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Ошибки и недочёты, влияющие на снижение оценки:</w:t>
      </w:r>
    </w:p>
    <w:p w:rsidR="00E766AA" w:rsidRPr="00B777BE" w:rsidRDefault="00E766AA" w:rsidP="00E766AA">
      <w:pPr>
        <w:tabs>
          <w:tab w:val="left" w:pos="840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Ошибки:</w:t>
      </w:r>
    </w:p>
    <w:p w:rsidR="00E766AA" w:rsidRPr="00B777BE" w:rsidRDefault="00E766AA" w:rsidP="00E766A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неправильное определение понятий, замена существенной характеристики понятия несущественной;</w:t>
      </w:r>
    </w:p>
    <w:p w:rsidR="00E766AA" w:rsidRPr="00B777BE" w:rsidRDefault="00E766AA" w:rsidP="00E766A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последовательности в описании объектов (явлений), если она является существенной;</w:t>
      </w:r>
    </w:p>
    <w:p w:rsidR="00E766AA" w:rsidRPr="00B777BE" w:rsidRDefault="00E766AA" w:rsidP="00E766A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неправильное раскрытие причины, закономерности, условия протекания того или иного явления, процесса;</w:t>
      </w:r>
    </w:p>
    <w:p w:rsidR="00E766AA" w:rsidRPr="00B777BE" w:rsidRDefault="00E766AA" w:rsidP="00E766A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неумение сравнивать объекты, производить их классификацию на группы по существенным признакам;</w:t>
      </w:r>
    </w:p>
    <w:p w:rsidR="00E766AA" w:rsidRPr="00B777BE" w:rsidRDefault="00E766AA" w:rsidP="00E766A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E766AA" w:rsidRPr="00B777BE" w:rsidRDefault="00E766AA" w:rsidP="00E766A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неумение ориентироваться по карте, правильно показывать изучаемые объекты.</w:t>
      </w:r>
    </w:p>
    <w:p w:rsidR="00E766AA" w:rsidRPr="00B777BE" w:rsidRDefault="00E766AA" w:rsidP="00E766AA">
      <w:pPr>
        <w:pStyle w:val="a6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Недочёты:</w:t>
      </w:r>
    </w:p>
    <w:p w:rsidR="00E766AA" w:rsidRPr="00B777BE" w:rsidRDefault="00E766AA" w:rsidP="00E766A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преобладание при описании объекта несущественных признаков;</w:t>
      </w:r>
    </w:p>
    <w:p w:rsidR="00E766AA" w:rsidRPr="00B777BE" w:rsidRDefault="00E766AA" w:rsidP="00E766A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неточности в определении назначения прибора, его использование;</w:t>
      </w:r>
    </w:p>
    <w:p w:rsidR="00E766AA" w:rsidRPr="00B777BE" w:rsidRDefault="00E766AA" w:rsidP="00E766A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неточности при нахождении объектов на карте.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 практических работ по технологии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>Оценка "5"</w:t>
      </w:r>
    </w:p>
    <w:p w:rsidR="00E766AA" w:rsidRPr="00B777BE" w:rsidRDefault="00E766AA" w:rsidP="00E766A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тщательно спланирован труд и рационально организовано рабочее место;</w:t>
      </w:r>
    </w:p>
    <w:p w:rsidR="00E766AA" w:rsidRPr="00B777BE" w:rsidRDefault="00E766AA" w:rsidP="00E766A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задание выполнено качественно, без нарушения соответствующей  технологии;</w:t>
      </w:r>
    </w:p>
    <w:p w:rsidR="00E766AA" w:rsidRPr="00B777BE" w:rsidRDefault="00E766AA" w:rsidP="00E766A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E766AA" w:rsidRPr="00B777BE" w:rsidRDefault="00E766AA" w:rsidP="00E766A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соблюдались правила техники безопасности.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Style w:val="af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"4" 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основном правильно выполняются приемы труда;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работа выполнялась самостоятельно;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норма времени выполнена или недовыполнена 10-15 %;</w:t>
      </w:r>
    </w:p>
    <w:p w:rsidR="00E766AA" w:rsidRPr="00B777BE" w:rsidRDefault="00E766AA" w:rsidP="00E766A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соблюдались правила техники безопасности.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>Оценка "3"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задание выполнено с серьезными замечаниями  по соответствующей технологии изготовления;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приемы труда выполнялись неправильно;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в работе была низкой;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норма времени недовыполнена на 15-20 %;</w:t>
      </w:r>
    </w:p>
    <w:p w:rsidR="00E766AA" w:rsidRPr="00B777BE" w:rsidRDefault="00E766AA" w:rsidP="00E766A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 полностью соблюдались правила техники безопасности.</w:t>
      </w:r>
    </w:p>
    <w:p w:rsidR="00E766AA" w:rsidRPr="00B777BE" w:rsidRDefault="00E766AA" w:rsidP="00E766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>Оценка "2"</w:t>
      </w:r>
    </w:p>
    <w:p w:rsidR="00E766AA" w:rsidRPr="00B777BE" w:rsidRDefault="00E766AA" w:rsidP="00E766A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E766AA" w:rsidRPr="00B777BE" w:rsidRDefault="00E766AA" w:rsidP="00E766A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неправильно выполнялись многие приемы труда;</w:t>
      </w:r>
    </w:p>
    <w:p w:rsidR="00E766AA" w:rsidRPr="00B777BE" w:rsidRDefault="00E766AA" w:rsidP="00E766A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в работе почти отсутствовала;</w:t>
      </w:r>
    </w:p>
    <w:p w:rsidR="00E766AA" w:rsidRPr="00B777BE" w:rsidRDefault="00E766AA" w:rsidP="00E766A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норма времени недовыполнена на 20-30 %;</w:t>
      </w:r>
    </w:p>
    <w:p w:rsidR="00E766AA" w:rsidRPr="00B777BE" w:rsidRDefault="00E766AA" w:rsidP="00E766A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не соблюдались многие правила техники безопасности.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 практических работ  по искусству (</w:t>
      </w:r>
      <w:proofErr w:type="gramStart"/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</w:t>
      </w:r>
      <w:proofErr w:type="gramEnd"/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766AA" w:rsidRPr="00B777BE" w:rsidRDefault="00E766AA" w:rsidP="00E766AA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Критерии оценивания предметных умений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>Оценка "5"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поставленные задачи выполнены быстро и хорошо, без ошибок; работа выразительна и интересна.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"4"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- поставленные задачи выполнены быстро, но работа не выразительна, хотя и не имеет грубых ошибок.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>Оценка "3"</w:t>
      </w:r>
      <w:r w:rsidRPr="00B777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E766AA" w:rsidRPr="00B777BE" w:rsidRDefault="00E766AA" w:rsidP="00E766AA">
      <w:pPr>
        <w:tabs>
          <w:tab w:val="left" w:pos="60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Style w:val="afa"/>
          <w:rFonts w:ascii="Times New Roman" w:hAnsi="Times New Roman" w:cs="Times New Roman"/>
          <w:color w:val="000000" w:themeColor="text1"/>
          <w:sz w:val="24"/>
          <w:szCs w:val="24"/>
        </w:rPr>
        <w:t>Оценка "2"</w:t>
      </w:r>
      <w:r w:rsidRPr="00B777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поставленные задачи не выполнены.</w:t>
      </w:r>
    </w:p>
    <w:p w:rsidR="00E766AA" w:rsidRPr="00B777BE" w:rsidRDefault="00E766AA" w:rsidP="00E766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Оценивание по результатам творческих работ</w:t>
      </w:r>
    </w:p>
    <w:p w:rsidR="00E766AA" w:rsidRPr="00B777BE" w:rsidRDefault="00E766AA" w:rsidP="00E766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работы могут быть представлены в виде проектов, презентаций и т.д.</w:t>
      </w:r>
    </w:p>
    <w:p w:rsidR="00E766AA" w:rsidRPr="00B777BE" w:rsidRDefault="00E766AA" w:rsidP="00E766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взаимооценка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создания и презентации творческих работ. </w:t>
      </w:r>
    </w:p>
    <w:p w:rsidR="00E766AA" w:rsidRPr="00B777BE" w:rsidRDefault="00E766AA" w:rsidP="00E766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Результаты подготовки и защиты творческих работ (проектов) могут  учитываться при формировании 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учеников.</w:t>
      </w:r>
    </w:p>
    <w:p w:rsidR="00E766AA" w:rsidRPr="00B777BE" w:rsidRDefault="00E766AA" w:rsidP="00E766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успеваемости по курсу предлагаем осуществлять в виде анализа каждой творческой работы по составленным критериям.</w:t>
      </w:r>
    </w:p>
    <w:p w:rsidR="00E766AA" w:rsidRPr="00B777BE" w:rsidRDefault="00E766AA" w:rsidP="00E766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938"/>
        <w:gridCol w:w="992"/>
      </w:tblGrid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Критерии, показатели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задания </w:t>
            </w:r>
            <w:proofErr w:type="spellStart"/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принятыобучающимся</w:t>
            </w:r>
            <w:proofErr w:type="spellEnd"/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конкретны</w:t>
            </w: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Замысел работы реализован.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оптимально (научно, грамотно,  доступно)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изложения предлагаемого материала доступный, соответствует возрастным особенностям обучающегося.</w:t>
            </w:r>
            <w:proofErr w:type="gramEnd"/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использовал различные формы (самостоятельно, помощь родителей, учителя, интернет-ресурсы) и средства работы (применение ИКТ, иллюстративного материала).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время защиты творческой работы созданы условия для личностного общения с одноклассниками, для рефлексии.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способствовала формированию следующих качеств </w:t>
            </w:r>
            <w:proofErr w:type="gramStart"/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ind w:left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Любознательность и активность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ind w:left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Эмоциональность, отзывчивость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ind w:left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Общение с учителем  и сверстниками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E766AA" w:rsidRPr="00B777BE" w:rsidRDefault="00E766AA" w:rsidP="00861015">
            <w:pPr>
              <w:pStyle w:val="afd"/>
              <w:spacing w:line="240" w:lineRule="auto"/>
              <w:ind w:left="567" w:firstLine="0"/>
              <w:jc w:val="left"/>
              <w:rPr>
                <w:color w:val="000000" w:themeColor="text1"/>
                <w:sz w:val="24"/>
              </w:rPr>
            </w:pPr>
            <w:r w:rsidRPr="00B777BE">
              <w:rPr>
                <w:color w:val="000000" w:themeColor="text1"/>
                <w:sz w:val="24"/>
              </w:rPr>
              <w:t>Соблюдение общепринятых норм и правил поведения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E766AA" w:rsidRPr="00B777BE" w:rsidRDefault="00E766AA" w:rsidP="00861015">
            <w:pPr>
              <w:pStyle w:val="afd"/>
              <w:spacing w:line="240" w:lineRule="auto"/>
              <w:ind w:left="33" w:firstLine="0"/>
              <w:jc w:val="left"/>
              <w:rPr>
                <w:color w:val="000000" w:themeColor="text1"/>
                <w:sz w:val="24"/>
              </w:rPr>
            </w:pPr>
            <w:r w:rsidRPr="00B777BE">
              <w:rPr>
                <w:color w:val="000000" w:themeColor="text1"/>
                <w:sz w:val="24"/>
              </w:rPr>
              <w:t xml:space="preserve">Способность решать интеллектуальные и личностные задачи (проблемы), адекватные возрасту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pStyle w:val="afd"/>
              <w:spacing w:line="240" w:lineRule="auto"/>
              <w:ind w:left="33" w:firstLine="0"/>
              <w:jc w:val="left"/>
              <w:rPr>
                <w:color w:val="000000" w:themeColor="text1"/>
                <w:sz w:val="24"/>
              </w:rPr>
            </w:pPr>
            <w:r w:rsidRPr="00B777BE">
              <w:rPr>
                <w:color w:val="000000" w:themeColor="text1"/>
                <w:sz w:val="24"/>
              </w:rPr>
              <w:t>Владение универсальными предпосылками учебной деятельности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pStyle w:val="afd"/>
              <w:spacing w:line="240" w:lineRule="auto"/>
              <w:ind w:left="33" w:firstLine="0"/>
              <w:jc w:val="left"/>
              <w:rPr>
                <w:color w:val="000000" w:themeColor="text1"/>
                <w:sz w:val="24"/>
              </w:rPr>
            </w:pPr>
            <w:r w:rsidRPr="00B777BE">
              <w:rPr>
                <w:color w:val="000000" w:themeColor="text1"/>
                <w:sz w:val="24"/>
              </w:rPr>
              <w:t>Владение необходимыми умениями и навыками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B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сумел заинтересовать одноклассников.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rPr>
          <w:jc w:val="center"/>
        </w:trPr>
        <w:tc>
          <w:tcPr>
            <w:tcW w:w="534" w:type="dxa"/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баллов:</w:t>
            </w:r>
          </w:p>
        </w:tc>
        <w:tc>
          <w:tcPr>
            <w:tcW w:w="992" w:type="dxa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Предлагается оценить каждую из позиций по следующей шкале:</w:t>
      </w:r>
    </w:p>
    <w:p w:rsidR="00E766AA" w:rsidRPr="00B777BE" w:rsidRDefault="00E766AA" w:rsidP="00E766AA">
      <w:pPr>
        <w:numPr>
          <w:ilvl w:val="0"/>
          <w:numId w:val="14"/>
        </w:numPr>
        <w:tabs>
          <w:tab w:val="left" w:pos="5472"/>
          <w:tab w:val="left" w:pos="6327"/>
        </w:tabs>
        <w:spacing w:after="0" w:line="240" w:lineRule="auto"/>
        <w:ind w:left="1106" w:hanging="2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Достигнуто в высокой степени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3 балла</w:t>
      </w:r>
    </w:p>
    <w:p w:rsidR="00E766AA" w:rsidRPr="00B777BE" w:rsidRDefault="00E766AA" w:rsidP="00E766AA">
      <w:pPr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Достигнуто частично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 балла</w:t>
      </w:r>
    </w:p>
    <w:p w:rsidR="00E766AA" w:rsidRPr="00B777BE" w:rsidRDefault="00E766AA" w:rsidP="00E766AA">
      <w:pPr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Достигнуто в малой степени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баллов</w:t>
      </w:r>
    </w:p>
    <w:p w:rsidR="00E766AA" w:rsidRPr="00B777BE" w:rsidRDefault="00E766AA" w:rsidP="00E766AA">
      <w:pPr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достигнуто (или не входило в цели)  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 баллов</w:t>
      </w: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E766AA" w:rsidRPr="00B777BE" w:rsidRDefault="00E766AA" w:rsidP="00E766A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42 до 35 баллов – отметка «5»</w:t>
      </w:r>
    </w:p>
    <w:p w:rsidR="00E766AA" w:rsidRPr="00B777BE" w:rsidRDefault="00E766AA" w:rsidP="00E766A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34 до 21 балла – отметка «4»</w:t>
      </w:r>
    </w:p>
    <w:p w:rsidR="00E766AA" w:rsidRPr="00B777BE" w:rsidRDefault="00E766AA" w:rsidP="00E766A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ниже 21 балла результат не подлежит интерпретации</w:t>
      </w:r>
    </w:p>
    <w:p w:rsidR="00E766AA" w:rsidRPr="00B777BE" w:rsidRDefault="00E766AA" w:rsidP="00E766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Выставляются только «5» или «4» бальные отметки. Работы, набравшие менее 21 балла, не оцениваются. </w:t>
      </w:r>
    </w:p>
    <w:p w:rsidR="00E766AA" w:rsidRPr="00B777BE" w:rsidRDefault="00E766AA" w:rsidP="00E766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pStyle w:val="c10c17"/>
        <w:spacing w:before="0" w:beforeAutospacing="0" w:after="0" w:afterAutospacing="0"/>
        <w:rPr>
          <w:i/>
          <w:color w:val="000000" w:themeColor="text1"/>
        </w:rPr>
      </w:pPr>
      <w:r w:rsidRPr="00B777BE">
        <w:rPr>
          <w:rStyle w:val="c1c2"/>
          <w:b/>
          <w:bCs/>
          <w:i/>
          <w:color w:val="000000" w:themeColor="text1"/>
        </w:rPr>
        <w:t>Критерии оценивания презентаций</w:t>
      </w:r>
    </w:p>
    <w:p w:rsidR="00E766AA" w:rsidRPr="00B777BE" w:rsidRDefault="00E766AA" w:rsidP="00E766AA">
      <w:pPr>
        <w:pStyle w:val="c10c17"/>
        <w:spacing w:before="0" w:beforeAutospacing="0" w:after="0" w:afterAutospacing="0"/>
        <w:rPr>
          <w:rStyle w:val="c1"/>
          <w:color w:val="000000" w:themeColor="text1"/>
        </w:rPr>
      </w:pPr>
    </w:p>
    <w:p w:rsidR="00E766AA" w:rsidRPr="00B777BE" w:rsidRDefault="00E766AA" w:rsidP="00E766AA">
      <w:pPr>
        <w:pStyle w:val="c10c17"/>
        <w:spacing w:before="0" w:beforeAutospacing="0" w:after="0" w:afterAutospacing="0"/>
        <w:rPr>
          <w:rStyle w:val="c1"/>
          <w:color w:val="000000" w:themeColor="text1"/>
        </w:rPr>
      </w:pPr>
      <w:r w:rsidRPr="00B777BE">
        <w:rPr>
          <w:rStyle w:val="c1"/>
          <w:color w:val="000000" w:themeColor="text1"/>
        </w:rPr>
        <w:t xml:space="preserve">Одним из видов творческой работы </w:t>
      </w:r>
    </w:p>
    <w:p w:rsidR="00E766AA" w:rsidRPr="00B777BE" w:rsidRDefault="00E766AA" w:rsidP="00E766AA">
      <w:pPr>
        <w:pStyle w:val="c10c17"/>
        <w:spacing w:before="0" w:beforeAutospacing="0" w:after="0" w:afterAutospacing="0"/>
        <w:rPr>
          <w:rStyle w:val="c1"/>
          <w:color w:val="000000" w:themeColor="text1"/>
        </w:rPr>
      </w:pPr>
      <w:r w:rsidRPr="00B777BE">
        <w:rPr>
          <w:rStyle w:val="c1"/>
          <w:color w:val="000000" w:themeColor="text1"/>
        </w:rPr>
        <w:t>может быть презентация, составленная в программе  </w:t>
      </w:r>
      <w:proofErr w:type="spellStart"/>
      <w:r w:rsidRPr="00B777BE">
        <w:rPr>
          <w:rStyle w:val="c1"/>
          <w:color w:val="000000" w:themeColor="text1"/>
        </w:rPr>
        <w:t>PowerPoint</w:t>
      </w:r>
      <w:proofErr w:type="spellEnd"/>
      <w:r w:rsidRPr="00B777BE">
        <w:rPr>
          <w:rStyle w:val="c1"/>
          <w:color w:val="000000" w:themeColor="text1"/>
        </w:rPr>
        <w:t>.</w:t>
      </w:r>
    </w:p>
    <w:p w:rsidR="00E766AA" w:rsidRPr="00B777BE" w:rsidRDefault="00E766AA" w:rsidP="00E766AA">
      <w:pPr>
        <w:pStyle w:val="c10c17"/>
        <w:spacing w:before="0" w:beforeAutospacing="0" w:after="0" w:afterAutospacing="0"/>
        <w:rPr>
          <w:color w:val="000000" w:themeColor="text1"/>
        </w:rPr>
      </w:pPr>
    </w:p>
    <w:p w:rsidR="00E766AA" w:rsidRPr="00B777BE" w:rsidRDefault="00E766AA" w:rsidP="00E766AA">
      <w:pPr>
        <w:pStyle w:val="c4c5"/>
        <w:spacing w:before="0" w:beforeAutospacing="0" w:after="0" w:afterAutospacing="0"/>
        <w:rPr>
          <w:color w:val="000000" w:themeColor="text1"/>
        </w:rPr>
      </w:pPr>
      <w:r w:rsidRPr="00B777BE">
        <w:rPr>
          <w:rStyle w:val="afa"/>
          <w:color w:val="000000" w:themeColor="text1"/>
        </w:rPr>
        <w:t>Оценка "5"</w:t>
      </w:r>
      <w:r w:rsidRPr="00B777BE">
        <w:rPr>
          <w:color w:val="000000" w:themeColor="text1"/>
        </w:rPr>
        <w:t xml:space="preserve"> - </w:t>
      </w:r>
      <w:r w:rsidRPr="00B777BE">
        <w:rPr>
          <w:rStyle w:val="c1"/>
          <w:color w:val="000000" w:themeColor="text1"/>
        </w:rPr>
        <w:t>ставится за полное соответствие выдвинутым требованиям.</w:t>
      </w:r>
    </w:p>
    <w:p w:rsidR="00E766AA" w:rsidRPr="00B777BE" w:rsidRDefault="00E766AA" w:rsidP="00E766AA">
      <w:pPr>
        <w:pStyle w:val="c4c5"/>
        <w:spacing w:before="0" w:beforeAutospacing="0" w:after="0" w:afterAutospacing="0"/>
        <w:rPr>
          <w:color w:val="000000" w:themeColor="text1"/>
        </w:rPr>
      </w:pPr>
      <w:r w:rsidRPr="00B777BE">
        <w:rPr>
          <w:rStyle w:val="afa"/>
          <w:color w:val="000000" w:themeColor="text1"/>
        </w:rPr>
        <w:t>Оценка "4"</w:t>
      </w:r>
      <w:r w:rsidRPr="00B777BE">
        <w:rPr>
          <w:rStyle w:val="c1"/>
          <w:color w:val="000000" w:themeColor="text1"/>
        </w:rPr>
        <w:t> - ставится за небольшие несоответствия выдвинутым требованиям.</w:t>
      </w:r>
    </w:p>
    <w:p w:rsidR="00E766AA" w:rsidRPr="00B777BE" w:rsidRDefault="00E766AA" w:rsidP="00E766AA">
      <w:pPr>
        <w:pStyle w:val="c4c5"/>
        <w:spacing w:before="0" w:beforeAutospacing="0" w:after="0" w:afterAutospacing="0"/>
        <w:rPr>
          <w:color w:val="000000" w:themeColor="text1"/>
        </w:rPr>
      </w:pPr>
      <w:r w:rsidRPr="00B777BE">
        <w:rPr>
          <w:rStyle w:val="c1"/>
          <w:color w:val="000000" w:themeColor="text1"/>
        </w:rPr>
        <w:t> Оценка не ставится за минимальные знания темы и, возможно, не совсем    корректное оформление презентации.</w:t>
      </w:r>
    </w:p>
    <w:tbl>
      <w:tblPr>
        <w:tblpPr w:leftFromText="180" w:rightFromText="180" w:vertAnchor="text" w:horzAnchor="margin" w:tblpXSpec="center" w:tblpY="446"/>
        <w:tblW w:w="10465" w:type="dxa"/>
        <w:tblCellMar>
          <w:left w:w="0" w:type="dxa"/>
          <w:right w:w="0" w:type="dxa"/>
        </w:tblCellMar>
        <w:tblLook w:val="04A0"/>
      </w:tblPr>
      <w:tblGrid>
        <w:gridCol w:w="2242"/>
        <w:gridCol w:w="6575"/>
        <w:gridCol w:w="1648"/>
      </w:tblGrid>
      <w:tr w:rsidR="00E766AA" w:rsidRPr="00B777BE" w:rsidTr="00861015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777BE">
              <w:rPr>
                <w:rStyle w:val="c1c2"/>
                <w:b/>
                <w:bCs/>
                <w:color w:val="000000" w:themeColor="text1"/>
              </w:rPr>
              <w:t>Критерии</w:t>
            </w:r>
          </w:p>
          <w:p w:rsidR="00E766AA" w:rsidRPr="00B777BE" w:rsidRDefault="00E766AA" w:rsidP="00861015">
            <w:pPr>
              <w:pStyle w:val="c1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777BE">
              <w:rPr>
                <w:rStyle w:val="c1c2"/>
                <w:b/>
                <w:bCs/>
                <w:color w:val="000000" w:themeColor="text1"/>
              </w:rPr>
              <w:t>оценивания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777BE">
              <w:rPr>
                <w:rStyle w:val="c1c2"/>
                <w:b/>
                <w:bCs/>
                <w:color w:val="000000" w:themeColor="text1"/>
              </w:rPr>
              <w:t>Параметры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777BE">
              <w:rPr>
                <w:rStyle w:val="c1c2"/>
                <w:b/>
                <w:bCs/>
                <w:color w:val="000000" w:themeColor="text1"/>
              </w:rPr>
              <w:t>Оценка</w:t>
            </w:r>
          </w:p>
        </w:tc>
      </w:tr>
      <w:tr w:rsidR="00E766AA" w:rsidRPr="00B777BE" w:rsidTr="00861015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Дизайн  презентации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ссылки – все ссылки работают.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c2"/>
                <w:b/>
                <w:bCs/>
                <w:color w:val="000000" w:themeColor="text1"/>
              </w:rPr>
              <w:t>Средняя оценка по дизайну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Содержание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раскрыты все аспекты темы;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материал изложен в доступной форме;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систематизированный набор оригинальных рисунков;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5c10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слайды расположены в логической последовательности;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заключительный слайд с выводами;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библиография с перечислением всех использованных ресурсов.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c2"/>
                <w:b/>
                <w:bCs/>
                <w:color w:val="000000" w:themeColor="text1"/>
              </w:rPr>
              <w:t>Средняя оценка по содержанию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 xml:space="preserve">Защита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речь учащегося чёткая и логичная;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"/>
                <w:color w:val="000000" w:themeColor="text1"/>
              </w:rPr>
              <w:t>- ученик владеет материалом своей темы.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c2"/>
                <w:b/>
                <w:bCs/>
                <w:color w:val="000000" w:themeColor="text1"/>
              </w:rPr>
              <w:t xml:space="preserve">Средняя оценка по защите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6AA" w:rsidRPr="00B777BE" w:rsidTr="00861015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pStyle w:val="c10c5"/>
              <w:spacing w:before="0" w:beforeAutospacing="0" w:after="0" w:afterAutospacing="0"/>
              <w:rPr>
                <w:color w:val="000000" w:themeColor="text1"/>
              </w:rPr>
            </w:pPr>
            <w:r w:rsidRPr="00B777BE">
              <w:rPr>
                <w:rStyle w:val="c1c2"/>
                <w:b/>
                <w:bCs/>
                <w:color w:val="000000" w:themeColor="text1"/>
              </w:rPr>
              <w:t>Итоговая оценка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66AA" w:rsidRPr="00B777BE" w:rsidRDefault="00E766AA" w:rsidP="00861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66AA" w:rsidRPr="00B777BE" w:rsidRDefault="00E766AA" w:rsidP="00E766AA">
      <w:pPr>
        <w:pStyle w:val="a5"/>
        <w:rPr>
          <w:rFonts w:ascii="Times New Roman" w:hAnsi="Times New Roman" w:cs="Times New Roman"/>
          <w:b/>
          <w:color w:val="000000" w:themeColor="text1"/>
        </w:rPr>
      </w:pPr>
    </w:p>
    <w:p w:rsidR="00E766AA" w:rsidRPr="00B777BE" w:rsidRDefault="00E766AA" w:rsidP="00E766AA">
      <w:pPr>
        <w:spacing w:line="240" w:lineRule="auto"/>
        <w:ind w:firstLine="360"/>
        <w:jc w:val="center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 определить четвертные оценки и отметки по предмету?</w:t>
      </w:r>
    </w:p>
    <w:p w:rsidR="00E766AA" w:rsidRPr="00B777BE" w:rsidRDefault="00E766AA" w:rsidP="00E766AA">
      <w:pPr>
        <w:spacing w:line="240" w:lineRule="auto"/>
        <w:ind w:left="1260" w:hanging="72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Четвертная ОЦЕНКА </w:t>
      </w:r>
    </w:p>
    <w:p w:rsidR="00E766AA" w:rsidRPr="00B777BE" w:rsidRDefault="00E766AA" w:rsidP="00E766A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выражается в </w:t>
      </w:r>
      <w:r w:rsidRPr="00B777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словесной (устной) характеристике</w:t>
      </w: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развития ученика: какие предметные </w:t>
      </w: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proofErr w:type="gram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</w:t>
      </w: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каком</w:t>
      </w:r>
      <w:proofErr w:type="gram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 он смог продемонстрировать в ходе решения задач по темам данной четверти;</w:t>
      </w:r>
    </w:p>
    <w:p w:rsidR="00E766AA" w:rsidRPr="00B777BE" w:rsidRDefault="00E766AA" w:rsidP="00E766A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главное внимание при этом уделяется сравнению с уровнем самого ученика на предыдущих этапах, подчёркивается продвижение и выделяются действия, развитие которых необходимо продолжить в будущем; </w:t>
      </w:r>
    </w:p>
    <w:p w:rsidR="00E766AA" w:rsidRPr="00B777BE" w:rsidRDefault="00E766AA" w:rsidP="00E766A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оценку-характеристику на каждого ученика в конце четверти УЧИТЕЛЬ ЗАПИСЫВАТЬ НЕ ДОЛЖЕН! Иначе это приведёт к перегрузкам и снижению эффективности учительского труда. Четвертная оценка-характеристика может быть сделана </w:t>
      </w:r>
      <w:proofErr w:type="gram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в любой момент на основании отметок ученика за различные умения в Таблице</w:t>
      </w:r>
      <w:proofErr w:type="gram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(или выдаваться автоматически, если Таблицы результатов ведутся в электронном виде). </w:t>
      </w:r>
    </w:p>
    <w:p w:rsidR="00E766AA" w:rsidRPr="00B777BE" w:rsidRDefault="00E766AA" w:rsidP="00E766A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line="240" w:lineRule="auto"/>
        <w:ind w:left="1260" w:hanging="72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Четвертная ОТМЕТКА</w:t>
      </w:r>
    </w:p>
    <w:p w:rsidR="00E766AA" w:rsidRPr="00B777BE" w:rsidRDefault="00E766AA" w:rsidP="00E766A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высчитывается как среднее арифметическое, так как это единственное объективное и понятное ученику правило, только при этом условии ученик может контролировать действия учителя и самостоятельно заранее прогнозировать свою четвертную отметку; </w:t>
      </w:r>
    </w:p>
    <w:p w:rsidR="00E766AA" w:rsidRPr="00B777BE" w:rsidRDefault="00E766AA" w:rsidP="00E766A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среднего балла должны учитываться отметки за все темы, изученные в данной четверти: текущие отметки, выставленные с согласия ученика, обязательные отметки за задания проверочных и контрольных работ с учётом их пересдачи;</w:t>
      </w:r>
    </w:p>
    <w:p w:rsidR="00E766AA" w:rsidRPr="00B777BE" w:rsidRDefault="00E766AA" w:rsidP="00E766A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среднее арифметическое высчитывается по отметкам, </w:t>
      </w:r>
      <w:proofErr w:type="spellStart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>выставленнымлибо</w:t>
      </w:r>
      <w:proofErr w:type="spellEnd"/>
      <w:r w:rsidRPr="00B7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официальный журнал (при минимальном варианте использования системы оценивания), либо в Таблицу результатов, если учитель выставляет туда все отметки – и за контрольные работы, и за текущие ответы.</w:t>
      </w:r>
    </w:p>
    <w:p w:rsidR="00E766AA" w:rsidRPr="00B777BE" w:rsidRDefault="00E766AA" w:rsidP="00E766AA">
      <w:pPr>
        <w:spacing w:line="240" w:lineRule="auto"/>
        <w:ind w:left="162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7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 четвертной оценки-характеристики:</w:t>
      </w:r>
    </w:p>
    <w:p w:rsidR="00E766AA" w:rsidRPr="00B777BE" w:rsidRDefault="00E766AA" w:rsidP="00E766AA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«За </w:t>
      </w:r>
      <w:proofErr w:type="spellStart"/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____четверть</w:t>
      </w:r>
      <w:proofErr w:type="spellEnd"/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_______________ (год) ученик _________________________(ФИ) продемонстрировал владение всеми требуемыми умениями по предмету _______ _________________________________________________________________________(некоторыми – какими именно). </w:t>
      </w:r>
    </w:p>
    <w:p w:rsidR="00E766AA" w:rsidRPr="00B777BE" w:rsidRDefault="00E766AA" w:rsidP="00E766AA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 них на необходимом уровне </w:t>
      </w:r>
      <w:r w:rsidRPr="00B777B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частично </w:t>
      </w:r>
      <w:r w:rsidRPr="00B777B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_________________, полностью </w:t>
      </w:r>
      <w:r w:rsidRPr="00B777B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_______________, </w:t>
      </w:r>
    </w:p>
    <w:p w:rsidR="00E766AA" w:rsidRPr="00B777BE" w:rsidRDefault="00E766AA" w:rsidP="00E766AA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на программном уровне </w:t>
      </w:r>
      <w:r w:rsidRPr="00B777B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частично </w:t>
      </w:r>
      <w:r w:rsidRPr="00B777B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2D"/>
      </w: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____________________, полностью </w:t>
      </w:r>
      <w:r w:rsidRPr="00B777B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__________________,</w:t>
      </w:r>
    </w:p>
    <w:p w:rsidR="00E766AA" w:rsidRPr="00B777BE" w:rsidRDefault="00E766AA" w:rsidP="00E766AA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максимальном уровне </w:t>
      </w:r>
      <w:r w:rsidRPr="00B777B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_________________________. </w:t>
      </w:r>
    </w:p>
    <w:p w:rsidR="00E766AA" w:rsidRPr="00B777BE" w:rsidRDefault="00E766AA" w:rsidP="00E766AA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Особые успехи были отмечены по линии развития _________ __________(несколько раз демонстрировал максимальный уровень). </w:t>
      </w:r>
    </w:p>
    <w:p w:rsidR="00E766AA" w:rsidRPr="00B777BE" w:rsidRDefault="00E766AA" w:rsidP="00E766AA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77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Наибольшие затруднения вызывали задания, связанные с умением _______________________________________________________________________».</w:t>
      </w: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6AA" w:rsidRPr="00B777BE" w:rsidRDefault="00E766AA" w:rsidP="00E766AA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left"/>
        <w:rPr>
          <w:rFonts w:eastAsia="Arial Unicode MS"/>
          <w:color w:val="000000" w:themeColor="text1"/>
          <w:sz w:val="24"/>
          <w:szCs w:val="24"/>
        </w:rPr>
      </w:pPr>
      <w:bookmarkStart w:id="0" w:name="bookmark49"/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left"/>
        <w:rPr>
          <w:rFonts w:eastAsia="Arial Unicode MS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left"/>
        <w:rPr>
          <w:rFonts w:eastAsia="Arial Unicode MS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left"/>
        <w:rPr>
          <w:rFonts w:eastAsia="Arial Unicode MS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left"/>
        <w:rPr>
          <w:rFonts w:eastAsia="Arial Unicode MS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left"/>
        <w:rPr>
          <w:rFonts w:eastAsia="Arial Unicode MS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left"/>
        <w:rPr>
          <w:rFonts w:eastAsia="Arial Unicode MS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left"/>
        <w:rPr>
          <w:rFonts w:eastAsia="Arial Unicode MS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right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 xml:space="preserve">Приложение </w:t>
      </w: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left"/>
        <w:rPr>
          <w:rFonts w:eastAsia="Arial Unicode MS"/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jc w:val="left"/>
        <w:rPr>
          <w:color w:val="000000" w:themeColor="text1"/>
          <w:sz w:val="24"/>
          <w:szCs w:val="24"/>
        </w:rPr>
      </w:pPr>
    </w:p>
    <w:p w:rsidR="00E766AA" w:rsidRPr="00B777BE" w:rsidRDefault="00E766AA" w:rsidP="00E766AA">
      <w:pPr>
        <w:pStyle w:val="111"/>
        <w:shd w:val="clear" w:color="auto" w:fill="auto"/>
        <w:spacing w:before="0" w:after="0" w:line="240" w:lineRule="auto"/>
        <w:ind w:right="500"/>
        <w:rPr>
          <w:color w:val="000000" w:themeColor="text1"/>
          <w:sz w:val="24"/>
          <w:szCs w:val="24"/>
        </w:rPr>
      </w:pPr>
      <w:r w:rsidRPr="00B777BE">
        <w:rPr>
          <w:color w:val="000000" w:themeColor="text1"/>
          <w:sz w:val="24"/>
          <w:szCs w:val="24"/>
        </w:rPr>
        <w:t>Листок достижений</w:t>
      </w:r>
      <w:bookmarkEnd w:id="0"/>
    </w:p>
    <w:p w:rsidR="00E766AA" w:rsidRPr="00B777BE" w:rsidRDefault="00E766AA" w:rsidP="00E766AA">
      <w:pPr>
        <w:pStyle w:val="42"/>
        <w:shd w:val="clear" w:color="auto" w:fill="auto"/>
        <w:spacing w:line="240" w:lineRule="auto"/>
        <w:ind w:right="500"/>
        <w:jc w:val="center"/>
        <w:rPr>
          <w:color w:val="000000" w:themeColor="text1"/>
          <w:sz w:val="24"/>
          <w:szCs w:val="24"/>
        </w:rPr>
      </w:pPr>
      <w:bookmarkStart w:id="1" w:name="bookmark50"/>
      <w:r w:rsidRPr="00B777BE">
        <w:rPr>
          <w:color w:val="000000" w:themeColor="text1"/>
          <w:sz w:val="24"/>
          <w:szCs w:val="24"/>
        </w:rPr>
        <w:t xml:space="preserve">(диагностическая карта) </w:t>
      </w:r>
      <w:r w:rsidRPr="00B777BE">
        <w:rPr>
          <w:rStyle w:val="4135pt"/>
          <w:color w:val="000000" w:themeColor="text1"/>
          <w:sz w:val="24"/>
          <w:szCs w:val="24"/>
        </w:rPr>
        <w:t>ученика  ______ класса</w:t>
      </w:r>
      <w:bookmarkEnd w:id="1"/>
    </w:p>
    <w:p w:rsidR="00E766AA" w:rsidRPr="00B777BE" w:rsidRDefault="00E766AA" w:rsidP="00E766AA">
      <w:pPr>
        <w:pStyle w:val="27"/>
        <w:shd w:val="clear" w:color="auto" w:fill="auto"/>
        <w:tabs>
          <w:tab w:val="left" w:leader="underscore" w:pos="4578"/>
          <w:tab w:val="left" w:leader="underscore" w:pos="7035"/>
        </w:tabs>
        <w:spacing w:before="0" w:after="0" w:line="240" w:lineRule="auto"/>
        <w:ind w:left="120" w:firstLine="440"/>
        <w:rPr>
          <w:color w:val="000000" w:themeColor="text1"/>
          <w:sz w:val="24"/>
          <w:szCs w:val="24"/>
        </w:rPr>
      </w:pPr>
      <w:bookmarkStart w:id="2" w:name="bookmark51"/>
      <w:r w:rsidRPr="00B777BE">
        <w:rPr>
          <w:color w:val="000000" w:themeColor="text1"/>
          <w:sz w:val="24"/>
          <w:szCs w:val="24"/>
        </w:rPr>
        <w:t>Ф.И.О.</w:t>
      </w:r>
      <w:r w:rsidRPr="00B777BE">
        <w:rPr>
          <w:color w:val="000000" w:themeColor="text1"/>
          <w:sz w:val="24"/>
          <w:szCs w:val="24"/>
        </w:rPr>
        <w:tab/>
        <w:t>на</w:t>
      </w:r>
      <w:r w:rsidRPr="00B777BE">
        <w:rPr>
          <w:color w:val="000000" w:themeColor="text1"/>
          <w:sz w:val="24"/>
          <w:szCs w:val="24"/>
        </w:rPr>
        <w:tab/>
        <w:t>учебный год.</w:t>
      </w:r>
      <w:bookmarkEnd w:id="2"/>
    </w:p>
    <w:p w:rsidR="00E766AA" w:rsidRPr="00B777BE" w:rsidRDefault="00E766AA" w:rsidP="00E766AA">
      <w:pPr>
        <w:pStyle w:val="27"/>
        <w:shd w:val="clear" w:color="auto" w:fill="auto"/>
        <w:tabs>
          <w:tab w:val="left" w:leader="underscore" w:pos="4578"/>
          <w:tab w:val="left" w:leader="underscore" w:pos="7035"/>
        </w:tabs>
        <w:spacing w:before="0" w:after="0" w:line="240" w:lineRule="auto"/>
        <w:ind w:left="120" w:firstLine="440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10"/>
        <w:gridCol w:w="1363"/>
        <w:gridCol w:w="1368"/>
        <w:gridCol w:w="1454"/>
        <w:gridCol w:w="1368"/>
      </w:tblGrid>
      <w:tr w:rsidR="00E766AA" w:rsidRPr="00B777BE" w:rsidTr="00861015">
        <w:trPr>
          <w:trHeight w:val="418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Учебные предметы.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Период обучения</w:t>
            </w:r>
          </w:p>
        </w:tc>
      </w:tr>
      <w:tr w:rsidR="00E766AA" w:rsidRPr="00B777BE" w:rsidTr="00861015">
        <w:trPr>
          <w:trHeight w:val="564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1-я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четверть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2-я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четверть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3-я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четверть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4-я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четверть</w:t>
            </w:r>
          </w:p>
        </w:tc>
      </w:tr>
      <w:tr w:rsidR="00E766AA" w:rsidRPr="00B777BE" w:rsidTr="00861015">
        <w:trPr>
          <w:trHeight w:val="269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Чтение:</w:t>
            </w:r>
          </w:p>
        </w:tc>
      </w:tr>
      <w:tr w:rsidR="00E766AA" w:rsidRPr="00B777BE" w:rsidTr="00861015">
        <w:trPr>
          <w:trHeight w:val="26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Осознанность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6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Правильность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8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Выразительность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7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Скорость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346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Русский язык:</w:t>
            </w:r>
          </w:p>
        </w:tc>
      </w:tr>
      <w:tr w:rsidR="00E766AA" w:rsidRPr="00B777BE" w:rsidTr="00861015">
        <w:trPr>
          <w:trHeight w:val="26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Каллиграфия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8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Орфография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7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Развитие устной речи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59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</w:tr>
      <w:tr w:rsidR="00E766AA" w:rsidRPr="00B777BE" w:rsidTr="00861015">
        <w:trPr>
          <w:trHeight w:val="31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Устные вычислительные навыки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8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Письменные вычислительные навыки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8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Решение задач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6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lastRenderedPageBreak/>
              <w:t>Геометрический материал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5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Ознакомление с окружающим миром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40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Общеучебные</w:t>
            </w:r>
            <w:proofErr w:type="spellEnd"/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навыки</w:t>
            </w:r>
          </w:p>
        </w:tc>
      </w:tr>
      <w:tr w:rsidR="00E766AA" w:rsidRPr="00B777BE" w:rsidTr="00861015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Умение работать с книгой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8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Умение спланировать свою работу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8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Умение обосновать оценку своей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7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Самооценка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56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Развитие познавательных мотивов и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активности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74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Сформированность</w:t>
            </w:r>
            <w:proofErr w:type="spellEnd"/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ценностных отношений</w:t>
            </w:r>
            <w:r w:rsidRPr="00B777BE">
              <w:rPr>
                <w:rStyle w:val="102"/>
                <w:rFonts w:eastAsia="Arial Unicode MS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E766AA" w:rsidRPr="00B777BE" w:rsidTr="00861015">
        <w:trPr>
          <w:trHeight w:val="24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Общественная активность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326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Отношение к учению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6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Отношение к труду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7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Отношение к людям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6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Подпись учителя: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26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>Подпись родителей: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AA" w:rsidRPr="00B777BE" w:rsidTr="00861015">
        <w:trPr>
          <w:trHeight w:val="1666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Примечание: 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красным</w:t>
            </w:r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 цветом обозначить </w:t>
            </w:r>
            <w:r w:rsidRPr="00B777BE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высокий </w:t>
            </w:r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proofErr w:type="spellStart"/>
            <w:r w:rsidRPr="00B777BE">
              <w:rPr>
                <w:rFonts w:ascii="Times New Roman" w:hAnsi="Times New Roman" w:cs="Times New Roman"/>
                <w:color w:val="000000" w:themeColor="text1"/>
              </w:rPr>
              <w:t>обученности</w:t>
            </w:r>
            <w:proofErr w:type="spellEnd"/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 и развития, 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зеленым</w:t>
            </w:r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 цветом </w:t>
            </w:r>
            <w:proofErr w:type="gramStart"/>
            <w:r w:rsidRPr="00B777B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777BE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proofErr w:type="gramEnd"/>
            <w:r w:rsidRPr="00B777BE">
              <w:rPr>
                <w:rFonts w:ascii="Times New Roman" w:hAnsi="Times New Roman" w:cs="Times New Roman"/>
                <w:i/>
                <w:color w:val="000000" w:themeColor="text1"/>
              </w:rPr>
              <w:t>редний</w:t>
            </w:r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 уровень </w:t>
            </w:r>
            <w:proofErr w:type="spellStart"/>
            <w:r w:rsidRPr="00B777BE">
              <w:rPr>
                <w:rFonts w:ascii="Times New Roman" w:hAnsi="Times New Roman" w:cs="Times New Roman"/>
                <w:color w:val="000000" w:themeColor="text1"/>
              </w:rPr>
              <w:t>обученности</w:t>
            </w:r>
            <w:proofErr w:type="spellEnd"/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 и развития, </w:t>
            </w:r>
          </w:p>
          <w:p w:rsidR="00E766AA" w:rsidRPr="00B777BE" w:rsidRDefault="00E766AA" w:rsidP="0086101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B777BE">
              <w:rPr>
                <w:rFonts w:ascii="Times New Roman" w:hAnsi="Times New Roman" w:cs="Times New Roman"/>
                <w:b/>
                <w:color w:val="000000" w:themeColor="text1"/>
              </w:rPr>
              <w:t>синим</w:t>
            </w:r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 цветом – </w:t>
            </w:r>
            <w:r w:rsidRPr="00B777BE">
              <w:rPr>
                <w:rFonts w:ascii="Times New Roman" w:hAnsi="Times New Roman" w:cs="Times New Roman"/>
                <w:i/>
                <w:color w:val="000000" w:themeColor="text1"/>
              </w:rPr>
              <w:t>низкий</w:t>
            </w:r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 уровень </w:t>
            </w:r>
            <w:proofErr w:type="spellStart"/>
            <w:r w:rsidRPr="00B777BE">
              <w:rPr>
                <w:rFonts w:ascii="Times New Roman" w:hAnsi="Times New Roman" w:cs="Times New Roman"/>
                <w:color w:val="000000" w:themeColor="text1"/>
              </w:rPr>
              <w:t>обученности</w:t>
            </w:r>
            <w:proofErr w:type="spellEnd"/>
            <w:r w:rsidRPr="00B777BE">
              <w:rPr>
                <w:rFonts w:ascii="Times New Roman" w:hAnsi="Times New Roman" w:cs="Times New Roman"/>
                <w:color w:val="000000" w:themeColor="text1"/>
              </w:rPr>
              <w:t xml:space="preserve"> и развития.</w:t>
            </w:r>
          </w:p>
        </w:tc>
      </w:tr>
    </w:tbl>
    <w:p w:rsidR="00E766AA" w:rsidRPr="00B777BE" w:rsidRDefault="00E766AA" w:rsidP="00E766AA">
      <w:pPr>
        <w:pStyle w:val="11"/>
        <w:shd w:val="clear" w:color="auto" w:fill="auto"/>
        <w:tabs>
          <w:tab w:val="left" w:pos="981"/>
        </w:tabs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715F47" w:rsidRDefault="00715F47"/>
    <w:sectPr w:rsidR="00715F47" w:rsidSect="002C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090"/>
    <w:multiLevelType w:val="hybridMultilevel"/>
    <w:tmpl w:val="05F03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36AF2"/>
    <w:multiLevelType w:val="hybridMultilevel"/>
    <w:tmpl w:val="31C0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A3681"/>
    <w:multiLevelType w:val="hybridMultilevel"/>
    <w:tmpl w:val="846EDCD6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47FEF"/>
    <w:multiLevelType w:val="hybridMultilevel"/>
    <w:tmpl w:val="B206FF08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7">
    <w:nsid w:val="39BC2F81"/>
    <w:multiLevelType w:val="multilevel"/>
    <w:tmpl w:val="59B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443F9"/>
    <w:multiLevelType w:val="multilevel"/>
    <w:tmpl w:val="EFE824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4108B"/>
    <w:multiLevelType w:val="multilevel"/>
    <w:tmpl w:val="D290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60C63"/>
    <w:multiLevelType w:val="hybridMultilevel"/>
    <w:tmpl w:val="DF4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96927"/>
    <w:multiLevelType w:val="hybridMultilevel"/>
    <w:tmpl w:val="923C98CE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8863A8"/>
    <w:multiLevelType w:val="hybridMultilevel"/>
    <w:tmpl w:val="03EA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0E91"/>
    <w:multiLevelType w:val="hybridMultilevel"/>
    <w:tmpl w:val="E99A4BB8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44B0D"/>
    <w:multiLevelType w:val="hybridMultilevel"/>
    <w:tmpl w:val="0324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F1924"/>
    <w:multiLevelType w:val="hybridMultilevel"/>
    <w:tmpl w:val="E27A1C0C"/>
    <w:lvl w:ilvl="0" w:tplc="43B87B52">
      <w:start w:val="1"/>
      <w:numFmt w:val="decimal"/>
      <w:lvlText w:val="%1. "/>
      <w:legacy w:legacy="1" w:legacySpace="0" w:legacyIndent="283"/>
      <w:lvlJc w:val="left"/>
      <w:pPr>
        <w:ind w:left="142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574EA0"/>
    <w:multiLevelType w:val="hybridMultilevel"/>
    <w:tmpl w:val="EC16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20"/>
  </w:num>
  <w:num w:numId="5">
    <w:abstractNumId w:val="14"/>
  </w:num>
  <w:num w:numId="6">
    <w:abstractNumId w:val="2"/>
  </w:num>
  <w:num w:numId="7">
    <w:abstractNumId w:val="16"/>
  </w:num>
  <w:num w:numId="8">
    <w:abstractNumId w:val="21"/>
  </w:num>
  <w:num w:numId="9">
    <w:abstractNumId w:val="0"/>
  </w:num>
  <w:num w:numId="10">
    <w:abstractNumId w:val="17"/>
  </w:num>
  <w:num w:numId="11">
    <w:abstractNumId w:val="1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766AA"/>
    <w:rsid w:val="002C7939"/>
    <w:rsid w:val="00715F47"/>
    <w:rsid w:val="00D13C49"/>
    <w:rsid w:val="00E7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9"/>
  </w:style>
  <w:style w:type="paragraph" w:styleId="1">
    <w:name w:val="heading 1"/>
    <w:basedOn w:val="a"/>
    <w:next w:val="a"/>
    <w:link w:val="10"/>
    <w:qFormat/>
    <w:rsid w:val="00E76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E766AA"/>
    <w:pPr>
      <w:keepNext/>
      <w:spacing w:after="0" w:line="240" w:lineRule="auto"/>
      <w:ind w:left="540" w:hanging="540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3">
    <w:name w:val="heading 3"/>
    <w:basedOn w:val="a"/>
    <w:next w:val="a"/>
    <w:link w:val="30"/>
    <w:qFormat/>
    <w:rsid w:val="00E766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66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66A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paragraph" w:styleId="6">
    <w:name w:val="heading 6"/>
    <w:basedOn w:val="a"/>
    <w:next w:val="a"/>
    <w:link w:val="60"/>
    <w:qFormat/>
    <w:rsid w:val="00E766AA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paragraph" w:styleId="7">
    <w:name w:val="heading 7"/>
    <w:basedOn w:val="a"/>
    <w:next w:val="a"/>
    <w:link w:val="70"/>
    <w:qFormat/>
    <w:rsid w:val="00E766A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8">
    <w:name w:val="heading 8"/>
    <w:basedOn w:val="a"/>
    <w:next w:val="a"/>
    <w:link w:val="80"/>
    <w:qFormat/>
    <w:rsid w:val="00E766AA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9">
    <w:name w:val="heading 9"/>
    <w:basedOn w:val="a"/>
    <w:next w:val="a"/>
    <w:link w:val="90"/>
    <w:qFormat/>
    <w:rsid w:val="00E766AA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6A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E766AA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30">
    <w:name w:val="Заголовок 3 Знак"/>
    <w:basedOn w:val="a0"/>
    <w:link w:val="3"/>
    <w:rsid w:val="00E766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66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66AA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customStyle="1" w:styleId="60">
    <w:name w:val="Заголовок 6 Знак"/>
    <w:basedOn w:val="a0"/>
    <w:link w:val="6"/>
    <w:rsid w:val="00E766AA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E766AA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80">
    <w:name w:val="Заголовок 8 Знак"/>
    <w:basedOn w:val="a0"/>
    <w:link w:val="8"/>
    <w:rsid w:val="00E766AA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rsid w:val="00E766A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текст_"/>
    <w:basedOn w:val="a0"/>
    <w:link w:val="11"/>
    <w:rsid w:val="00E766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Заголовок №6_"/>
    <w:basedOn w:val="a0"/>
    <w:link w:val="62"/>
    <w:rsid w:val="00E766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E766AA"/>
    <w:rPr>
      <w:b/>
      <w:bCs/>
    </w:rPr>
  </w:style>
  <w:style w:type="paragraph" w:customStyle="1" w:styleId="11">
    <w:name w:val="Основной текст11"/>
    <w:basedOn w:val="a"/>
    <w:link w:val="a3"/>
    <w:rsid w:val="00E766AA"/>
    <w:pPr>
      <w:shd w:val="clear" w:color="auto" w:fill="FFFFFF"/>
      <w:spacing w:after="0" w:line="250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62">
    <w:name w:val="Заголовок №6"/>
    <w:basedOn w:val="a"/>
    <w:link w:val="61"/>
    <w:rsid w:val="00E766AA"/>
    <w:pPr>
      <w:shd w:val="clear" w:color="auto" w:fill="FFFFFF"/>
      <w:spacing w:before="180" w:after="0" w:line="274" w:lineRule="exact"/>
      <w:outlineLvl w:val="5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E766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qFormat/>
    <w:rsid w:val="00E766AA"/>
    <w:pPr>
      <w:ind w:left="720"/>
      <w:contextualSpacing/>
    </w:pPr>
    <w:rPr>
      <w:rFonts w:eastAsiaTheme="minorHAnsi"/>
      <w:lang w:eastAsia="en-US"/>
    </w:rPr>
  </w:style>
  <w:style w:type="character" w:customStyle="1" w:styleId="71">
    <w:name w:val="Заголовок №7_"/>
    <w:basedOn w:val="a0"/>
    <w:link w:val="72"/>
    <w:rsid w:val="00E766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766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766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E766A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3">
    <w:name w:val="Заголовок №5_"/>
    <w:basedOn w:val="a0"/>
    <w:link w:val="54"/>
    <w:rsid w:val="00E766AA"/>
    <w:rPr>
      <w:rFonts w:ascii="Arial" w:eastAsia="Arial" w:hAnsi="Arial" w:cs="Arial"/>
      <w:shd w:val="clear" w:color="auto" w:fill="FFFFFF"/>
    </w:rPr>
  </w:style>
  <w:style w:type="character" w:customStyle="1" w:styleId="a7">
    <w:name w:val="Основной текст + Полужирный;Курсив"/>
    <w:basedOn w:val="a3"/>
    <w:rsid w:val="00E766AA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 + Не полужирный;Не курсив"/>
    <w:basedOn w:val="31"/>
    <w:rsid w:val="00E766AA"/>
    <w:rPr>
      <w:b/>
      <w:bCs/>
      <w:i/>
      <w:iCs/>
    </w:rPr>
  </w:style>
  <w:style w:type="character" w:customStyle="1" w:styleId="34">
    <w:name w:val="Основной текст (3) + Не полужирный"/>
    <w:basedOn w:val="31"/>
    <w:rsid w:val="00E766AA"/>
    <w:rPr>
      <w:b/>
      <w:bCs/>
    </w:rPr>
  </w:style>
  <w:style w:type="character" w:customStyle="1" w:styleId="a8">
    <w:name w:val="Основной текст + Курсив"/>
    <w:basedOn w:val="a3"/>
    <w:rsid w:val="00E766AA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3"/>
    <w:rsid w:val="00E766AA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1">
    <w:name w:val="Основной текст (9)_"/>
    <w:basedOn w:val="a0"/>
    <w:link w:val="92"/>
    <w:rsid w:val="00E766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E766AA"/>
    <w:pPr>
      <w:shd w:val="clear" w:color="auto" w:fill="FFFFFF"/>
      <w:spacing w:before="540" w:after="0" w:line="250" w:lineRule="exact"/>
      <w:ind w:hanging="380"/>
      <w:outlineLvl w:val="6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E766AA"/>
    <w:pPr>
      <w:shd w:val="clear" w:color="auto" w:fill="FFFFFF"/>
      <w:spacing w:after="0" w:line="250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E766AA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521">
    <w:name w:val="Заголовок №5 (2)"/>
    <w:basedOn w:val="a"/>
    <w:link w:val="520"/>
    <w:rsid w:val="00E766AA"/>
    <w:pPr>
      <w:shd w:val="clear" w:color="auto" w:fill="FFFFFF"/>
      <w:spacing w:before="420" w:after="180" w:line="278" w:lineRule="exact"/>
      <w:ind w:hanging="220"/>
      <w:jc w:val="right"/>
      <w:outlineLvl w:val="4"/>
    </w:pPr>
    <w:rPr>
      <w:rFonts w:ascii="Arial" w:eastAsia="Arial" w:hAnsi="Arial" w:cs="Arial"/>
      <w:sz w:val="21"/>
      <w:szCs w:val="21"/>
    </w:rPr>
  </w:style>
  <w:style w:type="paragraph" w:customStyle="1" w:styleId="54">
    <w:name w:val="Заголовок №5"/>
    <w:basedOn w:val="a"/>
    <w:link w:val="53"/>
    <w:rsid w:val="00E766AA"/>
    <w:pPr>
      <w:shd w:val="clear" w:color="auto" w:fill="FFFFFF"/>
      <w:spacing w:before="180" w:after="0" w:line="0" w:lineRule="atLeast"/>
      <w:ind w:hanging="220"/>
      <w:jc w:val="both"/>
      <w:outlineLvl w:val="4"/>
    </w:pPr>
    <w:rPr>
      <w:rFonts w:ascii="Arial" w:eastAsia="Arial" w:hAnsi="Arial" w:cs="Arial"/>
    </w:rPr>
  </w:style>
  <w:style w:type="paragraph" w:customStyle="1" w:styleId="92">
    <w:name w:val="Основной текст (9)"/>
    <w:basedOn w:val="a"/>
    <w:link w:val="91"/>
    <w:rsid w:val="00E766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9">
    <w:name w:val="Table Grid"/>
    <w:basedOn w:val="a1"/>
    <w:rsid w:val="00E766A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66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766AA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766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766AA"/>
    <w:rPr>
      <w:rFonts w:eastAsiaTheme="minorHAnsi"/>
      <w:lang w:eastAsia="en-US"/>
    </w:rPr>
  </w:style>
  <w:style w:type="paragraph" w:customStyle="1" w:styleId="Style1">
    <w:name w:val="Style1"/>
    <w:basedOn w:val="a"/>
    <w:rsid w:val="00E76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E766A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rsid w:val="00E766AA"/>
    <w:rPr>
      <w:rFonts w:ascii="Times New Roman" w:eastAsia="Times New Roman" w:hAnsi="Times New Roman" w:cs="Times New Roman"/>
      <w:sz w:val="20"/>
      <w:szCs w:val="24"/>
    </w:rPr>
  </w:style>
  <w:style w:type="paragraph" w:styleId="22">
    <w:name w:val="Body Text Indent 2"/>
    <w:basedOn w:val="a"/>
    <w:link w:val="23"/>
    <w:rsid w:val="00E766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766AA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rsid w:val="00E766A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E766A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E76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766AA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E766A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8">
    <w:name w:val="Основной текст 3 Знак"/>
    <w:basedOn w:val="a0"/>
    <w:link w:val="37"/>
    <w:rsid w:val="00E766AA"/>
    <w:rPr>
      <w:rFonts w:ascii="Times New Roman" w:eastAsia="Times New Roman" w:hAnsi="Times New Roman" w:cs="Times New Roman"/>
      <w:sz w:val="18"/>
      <w:szCs w:val="24"/>
    </w:rPr>
  </w:style>
  <w:style w:type="paragraph" w:styleId="24">
    <w:name w:val="Body Text 2"/>
    <w:basedOn w:val="a"/>
    <w:link w:val="25"/>
    <w:rsid w:val="00E766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5">
    <w:name w:val="Основной текст 2 Знак"/>
    <w:basedOn w:val="a0"/>
    <w:link w:val="24"/>
    <w:rsid w:val="00E766AA"/>
    <w:rPr>
      <w:rFonts w:ascii="Times New Roman" w:eastAsia="Times New Roman" w:hAnsi="Times New Roman" w:cs="Times New Roman"/>
      <w:sz w:val="20"/>
      <w:szCs w:val="24"/>
    </w:rPr>
  </w:style>
  <w:style w:type="character" w:styleId="af2">
    <w:name w:val="Hyperlink"/>
    <w:basedOn w:val="a0"/>
    <w:rsid w:val="00E766AA"/>
    <w:rPr>
      <w:color w:val="0000FF"/>
      <w:u w:val="single"/>
    </w:rPr>
  </w:style>
  <w:style w:type="paragraph" w:styleId="af3">
    <w:name w:val="Title"/>
    <w:basedOn w:val="a"/>
    <w:link w:val="af4"/>
    <w:qFormat/>
    <w:rsid w:val="00E766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4">
    <w:name w:val="Название Знак"/>
    <w:basedOn w:val="a0"/>
    <w:link w:val="af3"/>
    <w:rsid w:val="00E766AA"/>
    <w:rPr>
      <w:rFonts w:ascii="Times New Roman" w:eastAsia="Times New Roman" w:hAnsi="Times New Roman" w:cs="Times New Roman"/>
      <w:b/>
      <w:sz w:val="24"/>
      <w:szCs w:val="24"/>
    </w:rPr>
  </w:style>
  <w:style w:type="character" w:styleId="af5">
    <w:name w:val="page number"/>
    <w:basedOn w:val="a0"/>
    <w:rsid w:val="00E766AA"/>
  </w:style>
  <w:style w:type="paragraph" w:styleId="af6">
    <w:name w:val="footnote text"/>
    <w:basedOn w:val="a"/>
    <w:link w:val="af7"/>
    <w:semiHidden/>
    <w:rsid w:val="00E7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766A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rsid w:val="00E766AA"/>
    <w:rPr>
      <w:vertAlign w:val="superscript"/>
    </w:rPr>
  </w:style>
  <w:style w:type="table" w:styleId="af9">
    <w:name w:val="Table Theme"/>
    <w:basedOn w:val="a1"/>
    <w:rsid w:val="00E7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rsid w:val="00E766AA"/>
    <w:rPr>
      <w:rFonts w:ascii="Century Schoolbook" w:hAnsi="Century Schoolbook" w:cs="Century Schoolbook"/>
      <w:color w:val="000000"/>
      <w:sz w:val="20"/>
      <w:szCs w:val="20"/>
    </w:rPr>
  </w:style>
  <w:style w:type="character" w:styleId="afa">
    <w:name w:val="Strong"/>
    <w:basedOn w:val="a0"/>
    <w:uiPriority w:val="22"/>
    <w:qFormat/>
    <w:rsid w:val="00E766AA"/>
    <w:rPr>
      <w:b/>
      <w:bCs/>
    </w:rPr>
  </w:style>
  <w:style w:type="character" w:styleId="afb">
    <w:name w:val="Emphasis"/>
    <w:uiPriority w:val="20"/>
    <w:qFormat/>
    <w:rsid w:val="00E766AA"/>
    <w:rPr>
      <w:i/>
      <w:iCs/>
    </w:rPr>
  </w:style>
  <w:style w:type="paragraph" w:customStyle="1" w:styleId="12">
    <w:name w:val="Без интервала1"/>
    <w:rsid w:val="00E766AA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Normal (Web)"/>
    <w:basedOn w:val="a"/>
    <w:uiPriority w:val="99"/>
    <w:rsid w:val="00E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766AA"/>
  </w:style>
  <w:style w:type="character" w:customStyle="1" w:styleId="c2">
    <w:name w:val="c2"/>
    <w:basedOn w:val="a0"/>
    <w:rsid w:val="00E766AA"/>
  </w:style>
  <w:style w:type="paragraph" w:customStyle="1" w:styleId="c4">
    <w:name w:val="c4"/>
    <w:basedOn w:val="a"/>
    <w:rsid w:val="00E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766AA"/>
  </w:style>
  <w:style w:type="character" w:customStyle="1" w:styleId="26">
    <w:name w:val="Основной текст (2)_"/>
    <w:basedOn w:val="a0"/>
    <w:link w:val="27"/>
    <w:rsid w:val="00E766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766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766A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135pt">
    <w:name w:val="Основной текст (4) + 13;5 pt;Не курсив"/>
    <w:basedOn w:val="41"/>
    <w:rsid w:val="00E766AA"/>
    <w:rPr>
      <w:i/>
      <w:iCs/>
      <w:sz w:val="27"/>
      <w:szCs w:val="27"/>
    </w:rPr>
  </w:style>
  <w:style w:type="character" w:customStyle="1" w:styleId="100">
    <w:name w:val="Основной текст (10)_"/>
    <w:basedOn w:val="a0"/>
    <w:link w:val="101"/>
    <w:rsid w:val="00E766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E766AA"/>
    <w:rPr>
      <w:i/>
      <w:iCs/>
    </w:rPr>
  </w:style>
  <w:style w:type="paragraph" w:customStyle="1" w:styleId="27">
    <w:name w:val="Основной текст (2)"/>
    <w:basedOn w:val="a"/>
    <w:link w:val="26"/>
    <w:rsid w:val="00E766AA"/>
    <w:pPr>
      <w:shd w:val="clear" w:color="auto" w:fill="FFFFFF"/>
      <w:spacing w:before="420" w:after="60" w:line="0" w:lineRule="atLeas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E766AA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E766AA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E766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d">
    <w:name w:val="Новый"/>
    <w:basedOn w:val="a"/>
    <w:rsid w:val="00E766A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0">
    <w:name w:val="c10"/>
    <w:basedOn w:val="a"/>
    <w:rsid w:val="00E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7">
    <w:name w:val="c10 c17"/>
    <w:basedOn w:val="a"/>
    <w:rsid w:val="00E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">
    <w:name w:val="c4 c5"/>
    <w:basedOn w:val="a"/>
    <w:rsid w:val="00E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5">
    <w:name w:val="c10 c5"/>
    <w:basedOn w:val="a"/>
    <w:rsid w:val="00E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">
    <w:name w:val="c5 c10"/>
    <w:basedOn w:val="a"/>
    <w:rsid w:val="00E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66AA"/>
  </w:style>
  <w:style w:type="character" w:customStyle="1" w:styleId="c1c2">
    <w:name w:val="c1 c2"/>
    <w:basedOn w:val="a0"/>
    <w:rsid w:val="00E766AA"/>
  </w:style>
  <w:style w:type="character" w:customStyle="1" w:styleId="apple-converted-space">
    <w:name w:val="apple-converted-space"/>
    <w:basedOn w:val="a0"/>
    <w:rsid w:val="00E766AA"/>
  </w:style>
  <w:style w:type="paragraph" w:styleId="afe">
    <w:name w:val="Balloon Text"/>
    <w:basedOn w:val="a"/>
    <w:link w:val="aff"/>
    <w:uiPriority w:val="99"/>
    <w:semiHidden/>
    <w:unhideWhenUsed/>
    <w:rsid w:val="00E766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E766AA"/>
    <w:rPr>
      <w:rFonts w:ascii="Tahoma" w:eastAsiaTheme="minorHAnsi" w:hAnsi="Tahoma" w:cs="Tahoma"/>
      <w:sz w:val="16"/>
      <w:szCs w:val="16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E766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qFormat/>
    <w:rsid w:val="00E766AA"/>
    <w:pPr>
      <w:spacing w:after="100"/>
      <w:ind w:left="220"/>
    </w:pPr>
    <w:rPr>
      <w:lang w:eastAsia="en-US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E766AA"/>
    <w:pPr>
      <w:spacing w:after="100"/>
    </w:pPr>
    <w:rPr>
      <w:lang w:eastAsia="en-US"/>
    </w:rPr>
  </w:style>
  <w:style w:type="paragraph" w:styleId="39">
    <w:name w:val="toc 3"/>
    <w:basedOn w:val="a"/>
    <w:next w:val="a"/>
    <w:autoRedefine/>
    <w:uiPriority w:val="39"/>
    <w:semiHidden/>
    <w:unhideWhenUsed/>
    <w:qFormat/>
    <w:rsid w:val="00E766AA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6483</Words>
  <Characters>36958</Characters>
  <Application>Microsoft Office Word</Application>
  <DocSecurity>0</DocSecurity>
  <Lines>307</Lines>
  <Paragraphs>86</Paragraphs>
  <ScaleCrop>false</ScaleCrop>
  <Company/>
  <LinksUpToDate>false</LinksUpToDate>
  <CharactersWithSpaces>43355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lenovo</cp:lastModifiedBy>
  <cp:revision>3</cp:revision>
  <dcterms:created xsi:type="dcterms:W3CDTF">2019-03-01T06:27:00Z</dcterms:created>
  <dcterms:modified xsi:type="dcterms:W3CDTF">2019-03-06T14:25:00Z</dcterms:modified>
</cp:coreProperties>
</file>